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1C" w:rsidRDefault="00FA261C" w:rsidP="008B5E94">
      <w:pPr>
        <w:spacing w:after="0" w:line="360" w:lineRule="auto"/>
        <w:jc w:val="center"/>
        <w:rPr>
          <w:rFonts w:ascii="Times New Roman" w:hAnsi="Times New Roman"/>
          <w:b/>
          <w:sz w:val="24"/>
          <w:szCs w:val="24"/>
          <w:lang w:eastAsia="ru-RU"/>
        </w:rPr>
      </w:pPr>
      <w:bookmarkStart w:id="0" w:name="_GoBack"/>
      <w:bookmarkEnd w:id="0"/>
    </w:p>
    <w:p w:rsidR="008B5E94" w:rsidRDefault="00921FEC" w:rsidP="008B5E94">
      <w:pPr>
        <w:spacing w:after="0" w:line="360" w:lineRule="auto"/>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940425" cy="8238580"/>
            <wp:effectExtent l="0" t="0" r="3175" b="0"/>
            <wp:docPr id="1" name="Рисунок 1" descr="C:\Users\Денис\Desktop\положен сай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положен сайт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921FEC" w:rsidRDefault="00921FEC" w:rsidP="008B5E94">
      <w:pPr>
        <w:spacing w:after="0" w:line="360" w:lineRule="auto"/>
        <w:jc w:val="both"/>
        <w:rPr>
          <w:rFonts w:ascii="Times New Roman" w:hAnsi="Times New Roman"/>
          <w:sz w:val="24"/>
          <w:szCs w:val="24"/>
          <w:lang w:eastAsia="ru-RU"/>
        </w:rPr>
      </w:pPr>
    </w:p>
    <w:p w:rsidR="00921FEC" w:rsidRPr="008B5E94" w:rsidRDefault="00921FEC" w:rsidP="008B5E94">
      <w:pPr>
        <w:spacing w:after="0" w:line="360" w:lineRule="auto"/>
        <w:jc w:val="both"/>
        <w:rPr>
          <w:rFonts w:ascii="Times New Roman" w:hAnsi="Times New Roman"/>
          <w:sz w:val="24"/>
          <w:szCs w:val="24"/>
          <w:lang w:eastAsia="ru-RU"/>
        </w:rPr>
      </w:pP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lastRenderedPageBreak/>
        <w:t>1.5. Целями создания официального сайта ОО являются:</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обеспечение открытости деятельности ОО;</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реализация принципов единства культурного и образовательного пространства, демократического государственно-общественного управления ОО;</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информирование общественности о развитии и результатах уставной деятельности ОО, поступлении и расходовании материальных и финансовых средств;</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защита прав и интересов участников образовательного процесса.</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1.6. Положение регулирует информационную структуру официального сайта ОО в сети "Интернет", порядок размещения и обновления информации, а также порядок обеспечения его функционирования.</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1.</w:t>
      </w:r>
      <w:r>
        <w:rPr>
          <w:rFonts w:ascii="Times New Roman" w:hAnsi="Times New Roman"/>
          <w:sz w:val="24"/>
          <w:szCs w:val="24"/>
          <w:lang w:eastAsia="ru-RU"/>
        </w:rPr>
        <w:t>7</w:t>
      </w:r>
      <w:r w:rsidRPr="008B5E94">
        <w:rPr>
          <w:rFonts w:ascii="Times New Roman" w:hAnsi="Times New Roman"/>
          <w:sz w:val="24"/>
          <w:szCs w:val="24"/>
          <w:lang w:eastAsia="ru-RU"/>
        </w:rPr>
        <w:t>. Официальный сайт ОО создан с учетом особых потребностей инвалидов по зрению (соответствует требованиям международного стандарта доступности веб-контента и веб-сервисов (WCAG)).</w:t>
      </w:r>
      <w:r w:rsidRPr="008B5E94">
        <w:rPr>
          <w:rFonts w:ascii="Times New Roman" w:hAnsi="Times New Roman"/>
          <w:sz w:val="24"/>
          <w:szCs w:val="24"/>
          <w:vertAlign w:val="superscript"/>
          <w:lang w:eastAsia="ru-RU"/>
        </w:rPr>
        <w:footnoteReference w:id="1"/>
      </w:r>
    </w:p>
    <w:p w:rsidR="008B5E94" w:rsidRPr="008B5E94" w:rsidRDefault="008B5E94" w:rsidP="008B5E94">
      <w:pPr>
        <w:spacing w:after="0" w:line="360" w:lineRule="auto"/>
        <w:jc w:val="center"/>
        <w:rPr>
          <w:rFonts w:ascii="Times New Roman" w:hAnsi="Times New Roman"/>
          <w:sz w:val="24"/>
          <w:szCs w:val="24"/>
          <w:lang w:eastAsia="ru-RU"/>
        </w:rPr>
      </w:pPr>
      <w:r w:rsidRPr="008B5E94">
        <w:rPr>
          <w:rFonts w:ascii="Times New Roman" w:hAnsi="Times New Roman"/>
          <w:b/>
          <w:bCs/>
          <w:sz w:val="24"/>
          <w:szCs w:val="24"/>
          <w:lang w:eastAsia="ru-RU"/>
        </w:rPr>
        <w:t>2. Информационная структура официального сайта ОО</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2.1. Информационный ресурс официального сайта ОО формируется из общественно-значимой информации в соответствии с уставной деятельностью ОО для всех участников образовательного процесса, деловых партнеров, заинтересованных лиц.</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2.2. Информационный ресурс официального сайта ОО является открытым и общедоступным. Информация официального сайта ОО излагается общеупотребительными словами (понятными широкой аудитории) на русском (языке республики), английском языках.</w:t>
      </w:r>
    </w:p>
    <w:p w:rsidR="008B5E94" w:rsidRPr="008B5E94" w:rsidRDefault="008B5E94" w:rsidP="008B5E94">
      <w:pPr>
        <w:spacing w:after="0" w:line="360" w:lineRule="auto"/>
        <w:jc w:val="both"/>
        <w:rPr>
          <w:rFonts w:ascii="Times New Roman" w:hAnsi="Times New Roman"/>
          <w:sz w:val="20"/>
          <w:szCs w:val="20"/>
          <w:lang w:eastAsia="ru-RU"/>
        </w:rPr>
      </w:pPr>
      <w:r w:rsidRPr="008B5E94">
        <w:rPr>
          <w:rFonts w:ascii="Times New Roman" w:hAnsi="Times New Roman"/>
          <w:sz w:val="24"/>
          <w:szCs w:val="24"/>
          <w:lang w:eastAsia="ru-RU"/>
        </w:rPr>
        <w:t xml:space="preserve">2.3. Официальный сайт ОО является структурным компонентом единого информационного образовательного пространства </w:t>
      </w:r>
      <w:r>
        <w:rPr>
          <w:rFonts w:ascii="Times New Roman" w:hAnsi="Times New Roman"/>
          <w:sz w:val="24"/>
          <w:szCs w:val="24"/>
          <w:lang w:eastAsia="ru-RU"/>
        </w:rPr>
        <w:t>города Сосновоборска</w:t>
      </w:r>
      <w:r w:rsidR="002266CA">
        <w:rPr>
          <w:rFonts w:ascii="Times New Roman" w:hAnsi="Times New Roman"/>
          <w:sz w:val="24"/>
          <w:szCs w:val="24"/>
          <w:lang w:eastAsia="ru-RU"/>
        </w:rPr>
        <w:t>, Красноярского края и РФ</w:t>
      </w:r>
      <w:r>
        <w:rPr>
          <w:rFonts w:ascii="Times New Roman" w:hAnsi="Times New Roman"/>
          <w:sz w:val="24"/>
          <w:szCs w:val="24"/>
          <w:lang w:eastAsia="ru-RU"/>
        </w:rPr>
        <w:t>.</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2.4. Информация, размещаемая на официальном сайте ОО, не должна:</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нарушать права субъектов персональных данных;</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нарушать авторское право;</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содержать ненормативную лексику;</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унижать честь, достоинство и деловую репутацию физических и юридических лиц;</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содержать государственную, коммерческую или иную специально охраняемую тайну;</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lastRenderedPageBreak/>
        <w:t>–содержать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содержать материалы, запрещенные к опубликованию законодательством РФ;</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противоречить профессиональной этике в педагогической деятельности.</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2.5. Размещение информации рекламно-коммерческого характера допускается только по согласованию с руководителем ОО. Условия размещения такой информации регламентируются Федеральным законом от 13.03.2006 № 38-ФЗ "О рекламе" и специальными договорами.</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2.6. Информационная структура официального сайта ОО определяется в соответствии с задачами реализации государственной политики в сфере образования.</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2.7. Информационная структура официального сайта ОО формируется из двух видов информационных материалов: обязательных к размещению на сайте ОО (инвариантный блок) и рекомендуемых к размещению (вариативный блок).</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2.8. Образовательная организация </w:t>
      </w:r>
      <w:r w:rsidRPr="008B5E94">
        <w:rPr>
          <w:rFonts w:ascii="Times New Roman" w:hAnsi="Times New Roman"/>
          <w:sz w:val="24"/>
          <w:szCs w:val="24"/>
        </w:rPr>
        <w:t xml:space="preserve">размещает на официальном сайте специальный раздел "Сведения об образовательной организации" с подразделами: "Основные сведения", "Структура и органы управления образовательной организацией", "Документы", "Образование", "Руководство. Педагогический состав", "Материально-техническое обеспечение и оснащенность образовательного процесса", "Виды материальной поддержки", "Платные образовательные услуги", "Финансово-хозяйственная деятельность", "Вакантные места для приема (перевода)", </w:t>
      </w:r>
      <w:proofErr w:type="gramStart"/>
      <w:r w:rsidRPr="008B5E94">
        <w:rPr>
          <w:rFonts w:ascii="Times New Roman" w:hAnsi="Times New Roman"/>
          <w:sz w:val="24"/>
          <w:szCs w:val="24"/>
        </w:rPr>
        <w:t>содержащими</w:t>
      </w:r>
      <w:proofErr w:type="gramEnd"/>
      <w:r w:rsidRPr="008B5E94">
        <w:rPr>
          <w:rFonts w:ascii="Times New Roman" w:hAnsi="Times New Roman"/>
          <w:sz w:val="24"/>
          <w:szCs w:val="24"/>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lang w:eastAsia="ru-RU"/>
        </w:rPr>
      </w:pPr>
      <w:r w:rsidRPr="008B5E94">
        <w:rPr>
          <w:rFonts w:ascii="Times New Roman" w:hAnsi="Times New Roman"/>
          <w:sz w:val="24"/>
          <w:szCs w:val="24"/>
        </w:rPr>
        <w:t xml:space="preserve">2.8.1. </w:t>
      </w:r>
      <w:r w:rsidRPr="008B5E94">
        <w:rPr>
          <w:rFonts w:ascii="Times New Roman" w:hAnsi="Times New Roman"/>
          <w:sz w:val="24"/>
          <w:szCs w:val="24"/>
          <w:lang w:eastAsia="ru-RU"/>
        </w:rPr>
        <w:t>информацию:</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w:t>
      </w:r>
      <w:r w:rsidRPr="008B5E94">
        <w:rPr>
          <w:rFonts w:ascii="Times New Roman" w:hAnsi="Times New Roman"/>
          <w:sz w:val="24"/>
          <w:szCs w:val="24"/>
        </w:rPr>
        <w:t xml:space="preserve"> о дате создания ОО, об учредителе, учредителях ОО, о месте нахождения </w:t>
      </w:r>
      <w:r>
        <w:rPr>
          <w:rFonts w:ascii="Times New Roman" w:hAnsi="Times New Roman"/>
          <w:sz w:val="24"/>
          <w:szCs w:val="24"/>
        </w:rPr>
        <w:t>ОО</w:t>
      </w:r>
      <w:r w:rsidRPr="008B5E94">
        <w:rPr>
          <w:rFonts w:ascii="Times New Roman" w:hAnsi="Times New Roman"/>
          <w:sz w:val="24"/>
          <w:szCs w:val="24"/>
        </w:rPr>
        <w:t>, режиме, графике работы, контактных телефонах и об адресах электронной почты;</w:t>
      </w:r>
    </w:p>
    <w:p w:rsidR="008B5E94" w:rsidRPr="005A5FF2" w:rsidRDefault="008B5E94" w:rsidP="008B5E94">
      <w:pPr>
        <w:autoSpaceDE w:val="0"/>
        <w:autoSpaceDN w:val="0"/>
        <w:adjustRightInd w:val="0"/>
        <w:spacing w:after="0" w:line="360" w:lineRule="auto"/>
        <w:jc w:val="both"/>
        <w:rPr>
          <w:rFonts w:ascii="Times New Roman" w:hAnsi="Times New Roman"/>
          <w:sz w:val="24"/>
          <w:szCs w:val="24"/>
        </w:rPr>
      </w:pPr>
      <w:r w:rsidRPr="005A5FF2">
        <w:rPr>
          <w:rFonts w:ascii="Times New Roman" w:hAnsi="Times New Roman"/>
          <w:sz w:val="24"/>
          <w:szCs w:val="24"/>
          <w:lang w:eastAsia="ru-RU"/>
        </w:rPr>
        <w:t>–</w:t>
      </w:r>
      <w:r w:rsidRPr="005A5FF2">
        <w:rPr>
          <w:rFonts w:ascii="Times New Roman" w:hAnsi="Times New Roman"/>
          <w:sz w:val="24"/>
          <w:szCs w:val="24"/>
        </w:rPr>
        <w:t xml:space="preserve"> о струк</w:t>
      </w:r>
      <w:r w:rsidR="002266CA" w:rsidRPr="005A5FF2">
        <w:rPr>
          <w:rFonts w:ascii="Times New Roman" w:hAnsi="Times New Roman"/>
          <w:sz w:val="24"/>
          <w:szCs w:val="24"/>
        </w:rPr>
        <w:t>туре и об органах управления ОО</w:t>
      </w:r>
      <w:r w:rsidRPr="005A5FF2">
        <w:rPr>
          <w:rFonts w:ascii="Times New Roman" w:hAnsi="Times New Roman"/>
          <w:sz w:val="24"/>
          <w:szCs w:val="24"/>
        </w:rPr>
        <w:t xml:space="preserve">; фамилии, имена, отчества и должности руководителей; </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об уровне образования;</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 формах обучения;</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 нормативном сроке обучения;</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 сроке действия государственной аккредитаци</w:t>
      </w:r>
      <w:r>
        <w:rPr>
          <w:rFonts w:ascii="Times New Roman" w:hAnsi="Times New Roman"/>
          <w:sz w:val="24"/>
          <w:szCs w:val="24"/>
        </w:rPr>
        <w:t>и образовательной программы</w:t>
      </w:r>
      <w:r w:rsidRPr="008B5E94">
        <w:rPr>
          <w:rFonts w:ascii="Times New Roman" w:hAnsi="Times New Roman"/>
          <w:sz w:val="24"/>
          <w:szCs w:val="24"/>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об описании образовательной программы с приложением ее копии;</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об учебном плане с приложением его копии;</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об аннотации к рабочим программам дисциплин (по каждой дисциплине в составе</w:t>
      </w:r>
      <w:r>
        <w:rPr>
          <w:rFonts w:ascii="Times New Roman" w:hAnsi="Times New Roman"/>
          <w:sz w:val="24"/>
          <w:szCs w:val="24"/>
        </w:rPr>
        <w:t xml:space="preserve"> образовательной программы)</w:t>
      </w:r>
      <w:r w:rsidRPr="008B5E94">
        <w:rPr>
          <w:rFonts w:ascii="Times New Roman" w:hAnsi="Times New Roman"/>
          <w:sz w:val="24"/>
          <w:szCs w:val="24"/>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lastRenderedPageBreak/>
        <w:t xml:space="preserve">– </w:t>
      </w:r>
      <w:r w:rsidRPr="008B5E94">
        <w:rPr>
          <w:rFonts w:ascii="Times New Roman" w:hAnsi="Times New Roman"/>
          <w:sz w:val="24"/>
          <w:szCs w:val="24"/>
        </w:rPr>
        <w:t>о календарном учебном графике с приложением его копии;</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 методических и об иных документах, разработанных ОО для обеспечения образовательного процесса;</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 реализуемых образовательных программах с указанием учебных предметов, предусмотренных соответствующей образовательной программой;</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 языках, на которых осуществляется образование (обучение);</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eastAsia="ru-RU"/>
        </w:rPr>
        <w:t>–</w:t>
      </w:r>
      <w:r w:rsidRPr="008B5E94">
        <w:rPr>
          <w:rFonts w:ascii="Times New Roman" w:hAnsi="Times New Roman"/>
          <w:sz w:val="24"/>
          <w:szCs w:val="24"/>
        </w:rPr>
        <w:t xml:space="preserve">о федеральных государственных образовательных стандартах и об образовательных стандартах (с приложением их копий либо гиперссылки на соответствующие документы на сайте </w:t>
      </w:r>
      <w:proofErr w:type="spellStart"/>
      <w:r w:rsidRPr="008B5E94">
        <w:rPr>
          <w:rFonts w:ascii="Times New Roman" w:hAnsi="Times New Roman"/>
          <w:sz w:val="24"/>
          <w:szCs w:val="24"/>
        </w:rPr>
        <w:t>Минобрнауки</w:t>
      </w:r>
      <w:proofErr w:type="spellEnd"/>
      <w:r w:rsidRPr="008B5E94">
        <w:rPr>
          <w:rFonts w:ascii="Times New Roman" w:hAnsi="Times New Roman"/>
          <w:sz w:val="24"/>
          <w:szCs w:val="24"/>
        </w:rPr>
        <w:t xml:space="preserve"> России);</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lang w:eastAsia="ru-RU"/>
        </w:rPr>
        <w:t>–</w:t>
      </w:r>
      <w:r w:rsidRPr="008B5E94">
        <w:rPr>
          <w:rFonts w:ascii="Times New Roman" w:hAnsi="Times New Roman"/>
          <w:sz w:val="24"/>
          <w:szCs w:val="24"/>
        </w:rPr>
        <w:t>о руководителе образовательной организации, его заместителях,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roofErr w:type="gramEnd"/>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proofErr w:type="gramStart"/>
      <w:r w:rsidRPr="008B5E94">
        <w:rPr>
          <w:rFonts w:ascii="Times New Roman" w:hAnsi="Times New Roman"/>
          <w:sz w:val="24"/>
          <w:szCs w:val="24"/>
          <w:lang w:eastAsia="ru-RU"/>
        </w:rPr>
        <w:t xml:space="preserve">– </w:t>
      </w:r>
      <w:r w:rsidRPr="008B5E94">
        <w:rPr>
          <w:rFonts w:ascii="Times New Roman" w:hAnsi="Times New Roman"/>
          <w:sz w:val="24"/>
          <w:szCs w:val="24"/>
        </w:rPr>
        <w:t>о персональном составе педагогических работников с указанием уровня образования, квалификации и опыта работы, в т. ч.: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8B5E94">
        <w:rPr>
          <w:rFonts w:ascii="Times New Roman" w:hAnsi="Times New Roman"/>
          <w:sz w:val="24"/>
          <w:szCs w:val="24"/>
        </w:rPr>
        <w:t xml:space="preserve"> общий стаж работы; стаж работы по специальности;</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 материально-техническом обеспечении образовательной деятельности, в т. 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том числе:</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 xml:space="preserve"> – </w:t>
      </w:r>
      <w:r w:rsidRPr="008B5E94">
        <w:rPr>
          <w:rFonts w:ascii="Times New Roman" w:eastAsia="Times New Roman" w:hAnsi="Times New Roman"/>
          <w:sz w:val="24"/>
          <w:szCs w:val="24"/>
          <w:lang w:eastAsia="ru-RU"/>
        </w:rPr>
        <w:t>о количестве мест в первых классах для приема детей, проживающих на закрепленной территории, не позднее 10 календарных дней с момента издания распорядительного акта о закрепленной территории;</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eastAsia="Times New Roman" w:hAnsi="Times New Roman"/>
          <w:sz w:val="24"/>
          <w:szCs w:val="24"/>
          <w:lang w:eastAsia="ru-RU"/>
        </w:rPr>
        <w:lastRenderedPageBreak/>
        <w:t xml:space="preserve"> – о наличии свободных мест для приема детей, не проживающих на закрепленной территории</w:t>
      </w:r>
      <w:r>
        <w:rPr>
          <w:rFonts w:ascii="Times New Roman" w:eastAsia="Times New Roman" w:hAnsi="Times New Roman"/>
          <w:sz w:val="24"/>
          <w:szCs w:val="24"/>
          <w:lang w:eastAsia="ru-RU"/>
        </w:rPr>
        <w:t xml:space="preserve"> </w:t>
      </w:r>
      <w:r w:rsidRPr="008B5E94">
        <w:rPr>
          <w:rFonts w:ascii="Times New Roman" w:eastAsia="Times New Roman" w:hAnsi="Times New Roman"/>
          <w:sz w:val="24"/>
          <w:szCs w:val="24"/>
          <w:lang w:eastAsia="ru-RU"/>
        </w:rPr>
        <w:t>не позднее 1 июля;</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 xml:space="preserve">о наличии и условиях предоставления </w:t>
      </w:r>
      <w:proofErr w:type="gramStart"/>
      <w:r w:rsidRPr="008B5E94">
        <w:rPr>
          <w:rFonts w:ascii="Times New Roman" w:hAnsi="Times New Roman"/>
          <w:sz w:val="24"/>
          <w:szCs w:val="24"/>
        </w:rPr>
        <w:t>обучающимся</w:t>
      </w:r>
      <w:proofErr w:type="gramEnd"/>
      <w:r w:rsidRPr="008B5E94">
        <w:rPr>
          <w:rFonts w:ascii="Times New Roman" w:hAnsi="Times New Roman"/>
          <w:sz w:val="24"/>
          <w:szCs w:val="24"/>
        </w:rPr>
        <w:t xml:space="preserve"> мер социальной поддержки;</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о поступлении финансовых и материальных средств и об их расходовании по итогам финансового года;</w:t>
      </w:r>
    </w:p>
    <w:p w:rsidR="008B5E94" w:rsidRPr="008B5E94" w:rsidRDefault="008B5E94" w:rsidP="008B5E94">
      <w:pPr>
        <w:autoSpaceDE w:val="0"/>
        <w:autoSpaceDN w:val="0"/>
        <w:adjustRightInd w:val="0"/>
        <w:spacing w:after="0" w:line="360" w:lineRule="auto"/>
        <w:jc w:val="both"/>
        <w:rPr>
          <w:rFonts w:ascii="Times New Roman" w:eastAsia="Times New Roman" w:hAnsi="Times New Roman"/>
          <w:sz w:val="24"/>
          <w:szCs w:val="24"/>
          <w:lang w:eastAsia="ru-RU"/>
        </w:rPr>
      </w:pPr>
      <w:r w:rsidRPr="008B5E94">
        <w:rPr>
          <w:rFonts w:ascii="Times New Roman" w:eastAsia="Times New Roman" w:hAnsi="Times New Roman"/>
          <w:sz w:val="24"/>
          <w:szCs w:val="24"/>
          <w:lang w:eastAsia="ru-RU"/>
        </w:rPr>
        <w:t>– о размещении заказов на поставки товаров, выполнение работ, оказание услуг в связи с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18.07.2011 № 223-ФЗ "О закупках товаров, работ, услуг отдельными видами юридических лиц";</w:t>
      </w:r>
    </w:p>
    <w:p w:rsidR="008B5E94" w:rsidRPr="008B5E94" w:rsidRDefault="008B5E94" w:rsidP="008B5E94">
      <w:pPr>
        <w:spacing w:after="0" w:line="360" w:lineRule="auto"/>
        <w:jc w:val="both"/>
        <w:outlineLvl w:val="0"/>
        <w:rPr>
          <w:rFonts w:ascii="Times New Roman" w:eastAsia="Times New Roman" w:hAnsi="Times New Roman"/>
          <w:bCs/>
          <w:kern w:val="36"/>
          <w:sz w:val="24"/>
          <w:szCs w:val="24"/>
          <w:lang w:eastAsia="ru-RU"/>
        </w:rPr>
      </w:pPr>
      <w:proofErr w:type="gramStart"/>
      <w:r w:rsidRPr="008B5E94">
        <w:rPr>
          <w:rFonts w:ascii="Times New Roman" w:eastAsia="Times New Roman" w:hAnsi="Times New Roman"/>
          <w:bCs/>
          <w:kern w:val="36"/>
          <w:sz w:val="24"/>
          <w:szCs w:val="24"/>
          <w:lang w:eastAsia="ru-RU"/>
        </w:rPr>
        <w:t xml:space="preserve">– </w:t>
      </w:r>
      <w:r w:rsidRPr="008B5E94">
        <w:rPr>
          <w:rFonts w:ascii="Times New Roman" w:eastAsia="Times New Roman" w:hAnsi="Times New Roman"/>
          <w:kern w:val="36"/>
          <w:sz w:val="24"/>
          <w:szCs w:val="24"/>
          <w:lang w:eastAsia="ru-RU"/>
        </w:rPr>
        <w:t>о сроках и местах подачи заявлений на сдачу ГИА, местах регистрации на сдачу ЕГЭ (для выпускников прошлых лет), о сроках и местах подачи заявлений на прохождение ГИА по учебным предметам, не включенным в список обязательных, – до 31 декабря; о сроках проведения ГИА – до 1 апреля; о сроках, местах и порядке подачи и рассмотрения апелляций – до 20 апреля;</w:t>
      </w:r>
      <w:proofErr w:type="gramEnd"/>
      <w:r w:rsidRPr="008B5E94">
        <w:rPr>
          <w:rFonts w:ascii="Times New Roman" w:eastAsia="Times New Roman" w:hAnsi="Times New Roman"/>
          <w:kern w:val="36"/>
          <w:sz w:val="24"/>
          <w:szCs w:val="24"/>
          <w:lang w:eastAsia="ru-RU"/>
        </w:rPr>
        <w:t xml:space="preserve"> о сроках, местах и порядке информирования о результатах ГИА – до 20 апреля (</w:t>
      </w:r>
      <w:r w:rsidRPr="008B5E94">
        <w:rPr>
          <w:rFonts w:ascii="Times New Roman" w:eastAsia="Times New Roman" w:hAnsi="Times New Roman"/>
          <w:i/>
          <w:kern w:val="36"/>
          <w:sz w:val="24"/>
          <w:szCs w:val="24"/>
          <w:lang w:eastAsia="ru-RU"/>
        </w:rPr>
        <w:t>размещается с учетом регионального законодательства, а также по решению ОО</w:t>
      </w:r>
      <w:r w:rsidRPr="008B5E94">
        <w:rPr>
          <w:rFonts w:ascii="Times New Roman" w:eastAsia="Times New Roman" w:hAnsi="Times New Roman"/>
          <w:kern w:val="36"/>
          <w:sz w:val="24"/>
          <w:szCs w:val="24"/>
          <w:lang w:eastAsia="ru-RU"/>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lang w:eastAsia="ru-RU"/>
        </w:rPr>
      </w:pPr>
      <w:r w:rsidRPr="008B5E94">
        <w:rPr>
          <w:rFonts w:ascii="Times New Roman" w:hAnsi="Times New Roman"/>
          <w:sz w:val="24"/>
          <w:szCs w:val="24"/>
        </w:rPr>
        <w:t>2.8.</w:t>
      </w:r>
      <w:r w:rsidRPr="008B5E94">
        <w:rPr>
          <w:rFonts w:ascii="Times New Roman" w:hAnsi="Times New Roman"/>
          <w:sz w:val="24"/>
          <w:szCs w:val="24"/>
          <w:lang w:eastAsia="ru-RU"/>
        </w:rPr>
        <w:t>2. копии:</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устава ОО;</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лицензии на осуществление образовательной деятельности (с приложениями);</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свидетельства о государственной аккредитации (с приложениями) (</w:t>
      </w:r>
      <w:r w:rsidRPr="008B5E94">
        <w:rPr>
          <w:rFonts w:ascii="Times New Roman" w:hAnsi="Times New Roman"/>
          <w:i/>
          <w:sz w:val="24"/>
          <w:szCs w:val="24"/>
        </w:rPr>
        <w:t>кроме ДОО</w:t>
      </w:r>
      <w:r w:rsidRPr="008B5E94">
        <w:rPr>
          <w:rFonts w:ascii="Times New Roman" w:hAnsi="Times New Roman"/>
          <w:sz w:val="24"/>
          <w:szCs w:val="24"/>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плана финансово-хозяйственной деятельности ОО, утвержденного в установленном законодательством РФ порядке, или бюджетной сметы ОО;</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lang w:eastAsia="ru-RU"/>
        </w:rPr>
        <w:t xml:space="preserve">– </w:t>
      </w:r>
      <w:r w:rsidRPr="008B5E94">
        <w:rPr>
          <w:rFonts w:ascii="Times New Roman" w:hAnsi="Times New Roman"/>
          <w:sz w:val="24"/>
          <w:szCs w:val="24"/>
        </w:rPr>
        <w:t xml:space="preserve">локальных нормативных актов, предусмотренных </w:t>
      </w:r>
      <w:hyperlink r:id="rId8" w:history="1">
        <w:r w:rsidRPr="008B5E94">
          <w:rPr>
            <w:rFonts w:ascii="Times New Roman" w:hAnsi="Times New Roman"/>
            <w:sz w:val="24"/>
            <w:szCs w:val="24"/>
          </w:rPr>
          <w:t>ч. 2 ст. 30</w:t>
        </w:r>
      </w:hyperlink>
      <w:r w:rsidRPr="008B5E94">
        <w:rPr>
          <w:rFonts w:ascii="Times New Roman" w:hAnsi="Times New Roman"/>
          <w:sz w:val="24"/>
          <w:szCs w:val="24"/>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2.8.</w:t>
      </w:r>
      <w:r w:rsidRPr="008B5E94">
        <w:rPr>
          <w:rFonts w:ascii="Times New Roman" w:hAnsi="Times New Roman"/>
          <w:sz w:val="24"/>
          <w:szCs w:val="24"/>
          <w:lang w:eastAsia="ru-RU"/>
        </w:rPr>
        <w:t xml:space="preserve">3. </w:t>
      </w:r>
      <w:r w:rsidRPr="008B5E94">
        <w:rPr>
          <w:rFonts w:ascii="Times New Roman" w:hAnsi="Times New Roman"/>
          <w:sz w:val="24"/>
          <w:szCs w:val="24"/>
        </w:rPr>
        <w:t xml:space="preserve">отчет о результатах </w:t>
      </w:r>
      <w:proofErr w:type="spellStart"/>
      <w:r w:rsidRPr="008B5E94">
        <w:rPr>
          <w:rFonts w:ascii="Times New Roman" w:hAnsi="Times New Roman"/>
          <w:sz w:val="24"/>
          <w:szCs w:val="24"/>
        </w:rPr>
        <w:t>самообследования</w:t>
      </w:r>
      <w:proofErr w:type="spellEnd"/>
      <w:r w:rsidRPr="008B5E94">
        <w:rPr>
          <w:rFonts w:ascii="Times New Roman" w:hAnsi="Times New Roman"/>
          <w:sz w:val="24"/>
          <w:szCs w:val="24"/>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 xml:space="preserve">2.8.4.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w:t>
      </w:r>
      <w:proofErr w:type="gramStart"/>
      <w:r w:rsidRPr="008B5E94">
        <w:rPr>
          <w:rFonts w:ascii="Times New Roman" w:hAnsi="Times New Roman"/>
          <w:sz w:val="24"/>
          <w:szCs w:val="24"/>
        </w:rPr>
        <w:t>обучения</w:t>
      </w:r>
      <w:proofErr w:type="gramEnd"/>
      <w:r w:rsidRPr="008B5E94">
        <w:rPr>
          <w:rFonts w:ascii="Times New Roman" w:hAnsi="Times New Roman"/>
          <w:sz w:val="24"/>
          <w:szCs w:val="24"/>
        </w:rPr>
        <w:t xml:space="preserve"> по каждой образовательной программе;</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lastRenderedPageBreak/>
        <w:t>2.8.4.1. документ об установлении размера платы, взимаемой с роди</w:t>
      </w:r>
      <w:r>
        <w:rPr>
          <w:rFonts w:ascii="Times New Roman" w:hAnsi="Times New Roman"/>
          <w:sz w:val="24"/>
          <w:szCs w:val="24"/>
        </w:rPr>
        <w:t>телей (законных представителей)</w:t>
      </w:r>
      <w:r w:rsidRPr="008B5E94">
        <w:rPr>
          <w:rFonts w:ascii="Times New Roman" w:hAnsi="Times New Roman"/>
          <w:sz w:val="24"/>
          <w:szCs w:val="24"/>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2.8.5. предписания органов, осуществляющих государственный контроль (надзор) в сфере образования, отчеты об исполнении таких предписаний;</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2.8.6.</w:t>
      </w:r>
      <w:r>
        <w:rPr>
          <w:rFonts w:ascii="Times New Roman" w:eastAsia="Times New Roman" w:hAnsi="Times New Roman"/>
          <w:sz w:val="24"/>
          <w:szCs w:val="24"/>
          <w:lang w:eastAsia="ru-RU"/>
        </w:rPr>
        <w:t xml:space="preserve"> публичный доклад</w:t>
      </w:r>
      <w:r w:rsidRPr="008B5E94">
        <w:rPr>
          <w:rFonts w:ascii="Times New Roman" w:eastAsia="Times New Roman" w:hAnsi="Times New Roman"/>
          <w:sz w:val="24"/>
          <w:szCs w:val="24"/>
          <w:lang w:eastAsia="ru-RU"/>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2.8.7. примерную форму заявления о приеме;</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2.8.8. распорядительный акт органа местного самоупр</w:t>
      </w:r>
      <w:r>
        <w:rPr>
          <w:rFonts w:ascii="Times New Roman" w:hAnsi="Times New Roman"/>
          <w:sz w:val="24"/>
          <w:szCs w:val="24"/>
        </w:rPr>
        <w:t>авления муниципалитета</w:t>
      </w:r>
      <w:r w:rsidRPr="008B5E94">
        <w:rPr>
          <w:rFonts w:ascii="Times New Roman" w:hAnsi="Times New Roman"/>
          <w:sz w:val="24"/>
          <w:szCs w:val="24"/>
        </w:rPr>
        <w:t>, о закреплении образовательных организаций за конкретными территориями муниципа</w:t>
      </w:r>
      <w:r>
        <w:rPr>
          <w:rFonts w:ascii="Times New Roman" w:hAnsi="Times New Roman"/>
          <w:sz w:val="24"/>
          <w:szCs w:val="24"/>
        </w:rPr>
        <w:t>льного района</w:t>
      </w:r>
      <w:r w:rsidRPr="008B5E94">
        <w:rPr>
          <w:rFonts w:ascii="Times New Roman" w:hAnsi="Times New Roman"/>
          <w:sz w:val="24"/>
          <w:szCs w:val="24"/>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2.8.9. распорядительный акт о приеме (приказ) (</w:t>
      </w:r>
      <w:r w:rsidRPr="008B5E94">
        <w:rPr>
          <w:rFonts w:ascii="Times New Roman" w:hAnsi="Times New Roman"/>
          <w:i/>
          <w:sz w:val="24"/>
          <w:szCs w:val="24"/>
        </w:rPr>
        <w:t>размещается в день их издания – при приеме по образовательным программам начального, общего, основного общего и среднего общего образования</w:t>
      </w:r>
      <w:r w:rsidRPr="008B5E94">
        <w:rPr>
          <w:rFonts w:ascii="Times New Roman" w:hAnsi="Times New Roman"/>
          <w:sz w:val="24"/>
          <w:szCs w:val="24"/>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2.8.10. уведомление о прекращении деятельности;</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 xml:space="preserve">2.8.11. положение о закупке </w:t>
      </w:r>
      <w:r w:rsidRPr="008B5E94">
        <w:rPr>
          <w:rFonts w:ascii="Times New Roman" w:hAnsi="Times New Roman"/>
          <w:i/>
          <w:sz w:val="24"/>
          <w:szCs w:val="24"/>
        </w:rPr>
        <w:t>(вправе разместить)</w:t>
      </w:r>
      <w:r w:rsidRPr="008B5E94">
        <w:rPr>
          <w:rFonts w:ascii="Times New Roman" w:hAnsi="Times New Roman"/>
          <w:sz w:val="24"/>
          <w:szCs w:val="24"/>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2.8.12.  план закупок (</w:t>
      </w:r>
      <w:r w:rsidRPr="008B5E94">
        <w:rPr>
          <w:rFonts w:ascii="Times New Roman" w:hAnsi="Times New Roman"/>
          <w:i/>
          <w:sz w:val="24"/>
          <w:szCs w:val="24"/>
        </w:rPr>
        <w:t>вправе разместить</w:t>
      </w:r>
      <w:r w:rsidRPr="008B5E94">
        <w:rPr>
          <w:rFonts w:ascii="Times New Roman" w:hAnsi="Times New Roman"/>
          <w:sz w:val="24"/>
          <w:szCs w:val="24"/>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rPr>
      </w:pPr>
      <w:r w:rsidRPr="008B5E94">
        <w:rPr>
          <w:rFonts w:ascii="Times New Roman" w:hAnsi="Times New Roman"/>
          <w:sz w:val="24"/>
          <w:szCs w:val="24"/>
        </w:rPr>
        <w:t>2.8.13.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bookmarkStart w:id="1" w:name="Par0"/>
      <w:bookmarkEnd w:id="1"/>
    </w:p>
    <w:p w:rsidR="008B5E94" w:rsidRPr="008B5E94" w:rsidRDefault="008B5E94" w:rsidP="008B5E94">
      <w:pPr>
        <w:autoSpaceDE w:val="0"/>
        <w:autoSpaceDN w:val="0"/>
        <w:adjustRightInd w:val="0"/>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2.9. Информационные материалы вариативного блока могут быть расширены ОО и должны отвечать требованиям </w:t>
      </w:r>
      <w:proofErr w:type="spellStart"/>
      <w:r w:rsidRPr="008B5E94">
        <w:rPr>
          <w:rFonts w:ascii="Times New Roman" w:hAnsi="Times New Roman"/>
          <w:sz w:val="24"/>
          <w:szCs w:val="24"/>
          <w:lang w:eastAsia="ru-RU"/>
        </w:rPr>
        <w:t>пп</w:t>
      </w:r>
      <w:proofErr w:type="spellEnd"/>
      <w:r w:rsidRPr="008B5E94">
        <w:rPr>
          <w:rFonts w:ascii="Times New Roman" w:hAnsi="Times New Roman"/>
          <w:sz w:val="24"/>
          <w:szCs w:val="24"/>
          <w:lang w:eastAsia="ru-RU"/>
        </w:rPr>
        <w:t>. 2.1–2.5 Положения.</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2.10. Файлы документов представляются в форматах </w:t>
      </w:r>
      <w:proofErr w:type="spellStart"/>
      <w:r w:rsidRPr="008B5E94">
        <w:rPr>
          <w:rFonts w:ascii="Times New Roman" w:hAnsi="Times New Roman"/>
          <w:sz w:val="24"/>
          <w:szCs w:val="24"/>
          <w:lang w:eastAsia="ru-RU"/>
        </w:rPr>
        <w:t>Portable</w:t>
      </w:r>
      <w:proofErr w:type="spellEnd"/>
      <w:r w:rsidRPr="008B5E94">
        <w:rPr>
          <w:rFonts w:ascii="Times New Roman" w:hAnsi="Times New Roman"/>
          <w:sz w:val="24"/>
          <w:szCs w:val="24"/>
          <w:lang w:eastAsia="ru-RU"/>
        </w:rPr>
        <w:t xml:space="preserve"> </w:t>
      </w:r>
      <w:proofErr w:type="spellStart"/>
      <w:r w:rsidRPr="008B5E94">
        <w:rPr>
          <w:rFonts w:ascii="Times New Roman" w:hAnsi="Times New Roman"/>
          <w:sz w:val="24"/>
          <w:szCs w:val="24"/>
          <w:lang w:eastAsia="ru-RU"/>
        </w:rPr>
        <w:t>Document</w:t>
      </w:r>
      <w:proofErr w:type="spellEnd"/>
      <w:r w:rsidRPr="008B5E94">
        <w:rPr>
          <w:rFonts w:ascii="Times New Roman" w:hAnsi="Times New Roman"/>
          <w:sz w:val="24"/>
          <w:szCs w:val="24"/>
          <w:lang w:eastAsia="ru-RU"/>
        </w:rPr>
        <w:t xml:space="preserve"> </w:t>
      </w:r>
      <w:proofErr w:type="spellStart"/>
      <w:r w:rsidRPr="008B5E94">
        <w:rPr>
          <w:rFonts w:ascii="Times New Roman" w:hAnsi="Times New Roman"/>
          <w:sz w:val="24"/>
          <w:szCs w:val="24"/>
          <w:lang w:eastAsia="ru-RU"/>
        </w:rPr>
        <w:t>Files</w:t>
      </w:r>
      <w:proofErr w:type="spellEnd"/>
      <w:r w:rsidRPr="008B5E94">
        <w:rPr>
          <w:rFonts w:ascii="Times New Roman" w:hAnsi="Times New Roman"/>
          <w:sz w:val="24"/>
          <w:szCs w:val="24"/>
          <w:lang w:eastAsia="ru-RU"/>
        </w:rPr>
        <w:t xml:space="preserve"> (.</w:t>
      </w:r>
      <w:proofErr w:type="spellStart"/>
      <w:r w:rsidRPr="008B5E94">
        <w:rPr>
          <w:rFonts w:ascii="Times New Roman" w:hAnsi="Times New Roman"/>
          <w:sz w:val="24"/>
          <w:szCs w:val="24"/>
          <w:lang w:eastAsia="ru-RU"/>
        </w:rPr>
        <w:t>pdf</w:t>
      </w:r>
      <w:proofErr w:type="spellEnd"/>
      <w:r w:rsidRPr="008B5E94">
        <w:rPr>
          <w:rFonts w:ascii="Times New Roman" w:hAnsi="Times New Roman"/>
          <w:sz w:val="24"/>
          <w:szCs w:val="24"/>
          <w:lang w:eastAsia="ru-RU"/>
        </w:rPr>
        <w:t xml:space="preserve">), </w:t>
      </w:r>
      <w:proofErr w:type="spellStart"/>
      <w:r w:rsidRPr="008B5E94">
        <w:rPr>
          <w:rFonts w:ascii="Times New Roman" w:hAnsi="Times New Roman"/>
          <w:sz w:val="24"/>
          <w:szCs w:val="24"/>
          <w:lang w:eastAsia="ru-RU"/>
        </w:rPr>
        <w:t>Microsoft</w:t>
      </w:r>
      <w:proofErr w:type="spellEnd"/>
      <w:r w:rsidRPr="008B5E94">
        <w:rPr>
          <w:rFonts w:ascii="Times New Roman" w:hAnsi="Times New Roman"/>
          <w:sz w:val="24"/>
          <w:szCs w:val="24"/>
          <w:lang w:eastAsia="ru-RU"/>
        </w:rPr>
        <w:t xml:space="preserve"> </w:t>
      </w:r>
      <w:proofErr w:type="spellStart"/>
      <w:r w:rsidRPr="008B5E94">
        <w:rPr>
          <w:rFonts w:ascii="Times New Roman" w:hAnsi="Times New Roman"/>
          <w:sz w:val="24"/>
          <w:szCs w:val="24"/>
          <w:lang w:eastAsia="ru-RU"/>
        </w:rPr>
        <w:t>Word</w:t>
      </w:r>
      <w:proofErr w:type="spellEnd"/>
      <w:r w:rsidRPr="008B5E94">
        <w:rPr>
          <w:rFonts w:ascii="Times New Roman" w:hAnsi="Times New Roman"/>
          <w:sz w:val="24"/>
          <w:szCs w:val="24"/>
          <w:lang w:eastAsia="ru-RU"/>
        </w:rPr>
        <w:t xml:space="preserve"> / </w:t>
      </w:r>
      <w:proofErr w:type="spellStart"/>
      <w:r w:rsidRPr="008B5E94">
        <w:rPr>
          <w:rFonts w:ascii="Times New Roman" w:hAnsi="Times New Roman"/>
          <w:sz w:val="24"/>
          <w:szCs w:val="24"/>
          <w:lang w:eastAsia="ru-RU"/>
        </w:rPr>
        <w:t>Microsofr</w:t>
      </w:r>
      <w:proofErr w:type="spellEnd"/>
      <w:r w:rsidRPr="008B5E94">
        <w:rPr>
          <w:rFonts w:ascii="Times New Roman" w:hAnsi="Times New Roman"/>
          <w:sz w:val="24"/>
          <w:szCs w:val="24"/>
          <w:lang w:eastAsia="ru-RU"/>
        </w:rPr>
        <w:t xml:space="preserve"> </w:t>
      </w:r>
      <w:proofErr w:type="spellStart"/>
      <w:r w:rsidRPr="008B5E94">
        <w:rPr>
          <w:rFonts w:ascii="Times New Roman" w:hAnsi="Times New Roman"/>
          <w:sz w:val="24"/>
          <w:szCs w:val="24"/>
          <w:lang w:eastAsia="ru-RU"/>
        </w:rPr>
        <w:t>Excel</w:t>
      </w:r>
      <w:proofErr w:type="spellEnd"/>
      <w:r w:rsidRPr="008B5E94">
        <w:rPr>
          <w:rFonts w:ascii="Times New Roman" w:hAnsi="Times New Roman"/>
          <w:sz w:val="24"/>
          <w:szCs w:val="24"/>
          <w:lang w:eastAsia="ru-RU"/>
        </w:rPr>
        <w:t xml:space="preserve"> (.</w:t>
      </w:r>
      <w:proofErr w:type="spellStart"/>
      <w:r w:rsidRPr="008B5E94">
        <w:rPr>
          <w:rFonts w:ascii="Times New Roman" w:hAnsi="Times New Roman"/>
          <w:sz w:val="24"/>
          <w:szCs w:val="24"/>
          <w:lang w:eastAsia="ru-RU"/>
        </w:rPr>
        <w:t>doc</w:t>
      </w:r>
      <w:proofErr w:type="spellEnd"/>
      <w:r w:rsidRPr="008B5E94">
        <w:rPr>
          <w:rFonts w:ascii="Times New Roman" w:hAnsi="Times New Roman"/>
          <w:sz w:val="24"/>
          <w:szCs w:val="24"/>
          <w:lang w:eastAsia="ru-RU"/>
        </w:rPr>
        <w:t>, .</w:t>
      </w:r>
      <w:proofErr w:type="spellStart"/>
      <w:r w:rsidRPr="008B5E94">
        <w:rPr>
          <w:rFonts w:ascii="Times New Roman" w:hAnsi="Times New Roman"/>
          <w:sz w:val="24"/>
          <w:szCs w:val="24"/>
          <w:lang w:eastAsia="ru-RU"/>
        </w:rPr>
        <w:t>docx</w:t>
      </w:r>
      <w:proofErr w:type="spellEnd"/>
      <w:r w:rsidRPr="008B5E94">
        <w:rPr>
          <w:rFonts w:ascii="Times New Roman" w:hAnsi="Times New Roman"/>
          <w:sz w:val="24"/>
          <w:szCs w:val="24"/>
          <w:lang w:eastAsia="ru-RU"/>
        </w:rPr>
        <w:t>, .</w:t>
      </w:r>
      <w:proofErr w:type="spellStart"/>
      <w:r w:rsidRPr="008B5E94">
        <w:rPr>
          <w:rFonts w:ascii="Times New Roman" w:hAnsi="Times New Roman"/>
          <w:sz w:val="24"/>
          <w:szCs w:val="24"/>
          <w:lang w:eastAsia="ru-RU"/>
        </w:rPr>
        <w:t>xls</w:t>
      </w:r>
      <w:proofErr w:type="spellEnd"/>
      <w:r w:rsidRPr="008B5E94">
        <w:rPr>
          <w:rFonts w:ascii="Times New Roman" w:hAnsi="Times New Roman"/>
          <w:sz w:val="24"/>
          <w:szCs w:val="24"/>
          <w:lang w:eastAsia="ru-RU"/>
        </w:rPr>
        <w:t>, .</w:t>
      </w:r>
      <w:proofErr w:type="spellStart"/>
      <w:r w:rsidRPr="008B5E94">
        <w:rPr>
          <w:rFonts w:ascii="Times New Roman" w:hAnsi="Times New Roman"/>
          <w:sz w:val="24"/>
          <w:szCs w:val="24"/>
          <w:lang w:eastAsia="ru-RU"/>
        </w:rPr>
        <w:t>xlsx</w:t>
      </w:r>
      <w:proofErr w:type="spellEnd"/>
      <w:r w:rsidRPr="008B5E94">
        <w:rPr>
          <w:rFonts w:ascii="Times New Roman" w:hAnsi="Times New Roman"/>
          <w:sz w:val="24"/>
          <w:szCs w:val="24"/>
          <w:lang w:eastAsia="ru-RU"/>
        </w:rPr>
        <w:t xml:space="preserve">), </w:t>
      </w:r>
      <w:proofErr w:type="spellStart"/>
      <w:r w:rsidRPr="008B5E94">
        <w:rPr>
          <w:rFonts w:ascii="Times New Roman" w:hAnsi="Times New Roman"/>
          <w:sz w:val="24"/>
          <w:szCs w:val="24"/>
          <w:lang w:eastAsia="ru-RU"/>
        </w:rPr>
        <w:t>Open</w:t>
      </w:r>
      <w:proofErr w:type="spellEnd"/>
      <w:r w:rsidRPr="008B5E94">
        <w:rPr>
          <w:rFonts w:ascii="Times New Roman" w:hAnsi="Times New Roman"/>
          <w:sz w:val="24"/>
          <w:szCs w:val="24"/>
          <w:lang w:eastAsia="ru-RU"/>
        </w:rPr>
        <w:t xml:space="preserve"> </w:t>
      </w:r>
      <w:proofErr w:type="spellStart"/>
      <w:r w:rsidRPr="008B5E94">
        <w:rPr>
          <w:rFonts w:ascii="Times New Roman" w:hAnsi="Times New Roman"/>
          <w:sz w:val="24"/>
          <w:szCs w:val="24"/>
          <w:lang w:eastAsia="ru-RU"/>
        </w:rPr>
        <w:t>Document</w:t>
      </w:r>
      <w:proofErr w:type="spellEnd"/>
      <w:r w:rsidRPr="008B5E94">
        <w:rPr>
          <w:rFonts w:ascii="Times New Roman" w:hAnsi="Times New Roman"/>
          <w:sz w:val="24"/>
          <w:szCs w:val="24"/>
          <w:lang w:eastAsia="ru-RU"/>
        </w:rPr>
        <w:t xml:space="preserve"> </w:t>
      </w:r>
      <w:proofErr w:type="spellStart"/>
      <w:r w:rsidRPr="008B5E94">
        <w:rPr>
          <w:rFonts w:ascii="Times New Roman" w:hAnsi="Times New Roman"/>
          <w:sz w:val="24"/>
          <w:szCs w:val="24"/>
          <w:lang w:eastAsia="ru-RU"/>
        </w:rPr>
        <w:t>Files</w:t>
      </w:r>
      <w:proofErr w:type="spellEnd"/>
      <w:r w:rsidRPr="008B5E94">
        <w:rPr>
          <w:rFonts w:ascii="Times New Roman" w:hAnsi="Times New Roman"/>
          <w:sz w:val="24"/>
          <w:szCs w:val="24"/>
          <w:lang w:eastAsia="ru-RU"/>
        </w:rPr>
        <w:t xml:space="preserve"> (.</w:t>
      </w:r>
      <w:proofErr w:type="spellStart"/>
      <w:r w:rsidRPr="008B5E94">
        <w:rPr>
          <w:rFonts w:ascii="Times New Roman" w:hAnsi="Times New Roman"/>
          <w:sz w:val="24"/>
          <w:szCs w:val="24"/>
          <w:lang w:eastAsia="ru-RU"/>
        </w:rPr>
        <w:t>odt</w:t>
      </w:r>
      <w:proofErr w:type="spellEnd"/>
      <w:r w:rsidRPr="008B5E94">
        <w:rPr>
          <w:rFonts w:ascii="Times New Roman" w:hAnsi="Times New Roman"/>
          <w:sz w:val="24"/>
          <w:szCs w:val="24"/>
          <w:lang w:eastAsia="ru-RU"/>
        </w:rPr>
        <w:t>, .</w:t>
      </w:r>
      <w:proofErr w:type="spellStart"/>
      <w:r w:rsidRPr="008B5E94">
        <w:rPr>
          <w:rFonts w:ascii="Times New Roman" w:hAnsi="Times New Roman"/>
          <w:sz w:val="24"/>
          <w:szCs w:val="24"/>
          <w:lang w:eastAsia="ru-RU"/>
        </w:rPr>
        <w:t>ods</w:t>
      </w:r>
      <w:proofErr w:type="spellEnd"/>
      <w:r w:rsidRPr="008B5E94">
        <w:rPr>
          <w:rFonts w:ascii="Times New Roman" w:hAnsi="Times New Roman"/>
          <w:sz w:val="24"/>
          <w:szCs w:val="24"/>
          <w:lang w:eastAsia="ru-RU"/>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2.11. Все файлы, ссылки на которые размещены на страницах соответствующего раздела, должны удовлетворять следующим условиям:</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 максимальный размер размещаемого файла не должен превышать 15 </w:t>
      </w:r>
      <w:proofErr w:type="spellStart"/>
      <w:r w:rsidRPr="008B5E94">
        <w:rPr>
          <w:rFonts w:ascii="Times New Roman" w:hAnsi="Times New Roman"/>
          <w:sz w:val="24"/>
          <w:szCs w:val="24"/>
          <w:lang w:eastAsia="ru-RU"/>
        </w:rPr>
        <w:t>мб</w:t>
      </w:r>
      <w:proofErr w:type="spellEnd"/>
      <w:r w:rsidRPr="008B5E94">
        <w:rPr>
          <w:rFonts w:ascii="Times New Roman" w:hAnsi="Times New Roman"/>
          <w:sz w:val="24"/>
          <w:szCs w:val="24"/>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 сканирование документа должно быть выполнено с разрешением не менее 75 </w:t>
      </w:r>
      <w:proofErr w:type="spellStart"/>
      <w:r w:rsidRPr="008B5E94">
        <w:rPr>
          <w:rFonts w:ascii="Times New Roman" w:hAnsi="Times New Roman"/>
          <w:sz w:val="24"/>
          <w:szCs w:val="24"/>
          <w:lang w:eastAsia="ru-RU"/>
        </w:rPr>
        <w:t>dpi</w:t>
      </w:r>
      <w:proofErr w:type="spellEnd"/>
      <w:r w:rsidRPr="008B5E94">
        <w:rPr>
          <w:rFonts w:ascii="Times New Roman" w:hAnsi="Times New Roman"/>
          <w:sz w:val="24"/>
          <w:szCs w:val="24"/>
          <w:lang w:eastAsia="ru-RU"/>
        </w:rPr>
        <w:t>;</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отсканированный текст в электронной копии документа должен быть читаемым.</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2.12. Информация инвариантного блока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8B5E94" w:rsidRPr="008B5E94" w:rsidRDefault="008B5E94" w:rsidP="008B5E94">
      <w:pPr>
        <w:autoSpaceDE w:val="0"/>
        <w:autoSpaceDN w:val="0"/>
        <w:adjustRightInd w:val="0"/>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2.13. Все страницы, содержащие сведения инвариантного блока должны содержать специальную </w:t>
      </w:r>
      <w:proofErr w:type="spellStart"/>
      <w:r w:rsidRPr="008B5E94">
        <w:rPr>
          <w:rFonts w:ascii="Times New Roman" w:hAnsi="Times New Roman"/>
          <w:sz w:val="24"/>
          <w:szCs w:val="24"/>
          <w:lang w:eastAsia="ru-RU"/>
        </w:rPr>
        <w:t>html</w:t>
      </w:r>
      <w:proofErr w:type="spellEnd"/>
      <w:r w:rsidRPr="008B5E94">
        <w:rPr>
          <w:rFonts w:ascii="Times New Roman" w:hAnsi="Times New Roman"/>
          <w:sz w:val="24"/>
          <w:szCs w:val="24"/>
          <w:lang w:eastAsia="ru-RU"/>
        </w:rPr>
        <w:t xml:space="preserve">-разметку, позволяющую однозначно идентифицировать информацию. </w:t>
      </w:r>
      <w:r w:rsidRPr="008B5E94">
        <w:rPr>
          <w:rFonts w:ascii="Times New Roman" w:hAnsi="Times New Roman"/>
          <w:sz w:val="24"/>
          <w:szCs w:val="24"/>
          <w:lang w:eastAsia="ru-RU"/>
        </w:rPr>
        <w:lastRenderedPageBreak/>
        <w:t xml:space="preserve">Данные, размеченные указанной </w:t>
      </w:r>
      <w:proofErr w:type="spellStart"/>
      <w:r w:rsidRPr="008B5E94">
        <w:rPr>
          <w:rFonts w:ascii="Times New Roman" w:hAnsi="Times New Roman"/>
          <w:sz w:val="24"/>
          <w:szCs w:val="24"/>
          <w:lang w:eastAsia="ru-RU"/>
        </w:rPr>
        <w:t>html</w:t>
      </w:r>
      <w:proofErr w:type="spellEnd"/>
      <w:r w:rsidRPr="008B5E94">
        <w:rPr>
          <w:rFonts w:ascii="Times New Roman" w:hAnsi="Times New Roman"/>
          <w:sz w:val="24"/>
          <w:szCs w:val="24"/>
          <w:lang w:eastAsia="ru-RU"/>
        </w:rPr>
        <w:t>-разметкой, должны быть доступны для просмотра посетителями сайта на соответствующих страницах специального раздела.</w:t>
      </w:r>
    </w:p>
    <w:p w:rsidR="008B5E94" w:rsidRPr="008B5E94" w:rsidRDefault="008B5E94" w:rsidP="008B5E94">
      <w:pPr>
        <w:spacing w:after="0" w:line="360" w:lineRule="auto"/>
        <w:jc w:val="center"/>
        <w:rPr>
          <w:rFonts w:ascii="Times New Roman" w:hAnsi="Times New Roman"/>
          <w:sz w:val="24"/>
          <w:szCs w:val="24"/>
          <w:lang w:eastAsia="ru-RU"/>
        </w:rPr>
      </w:pPr>
      <w:r w:rsidRPr="008B5E94">
        <w:rPr>
          <w:rFonts w:ascii="Times New Roman" w:hAnsi="Times New Roman"/>
          <w:b/>
          <w:bCs/>
          <w:sz w:val="24"/>
          <w:szCs w:val="24"/>
          <w:lang w:eastAsia="ru-RU"/>
        </w:rPr>
        <w:t>3. Порядок размещения и обновления информации на официальном сайте ОО</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3.1. Образовательная организация обеспечивает координацию работ по информационному наполнению официального сайта.</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3.2. Образовательная организация самостоятельно или по договору с третьей стороной обеспечивает:</w:t>
      </w:r>
    </w:p>
    <w:p w:rsidR="008B5E94" w:rsidRPr="008B5E94" w:rsidRDefault="008B5E94" w:rsidP="008B5E94">
      <w:pPr>
        <w:spacing w:after="0" w:line="360" w:lineRule="auto"/>
        <w:jc w:val="both"/>
        <w:rPr>
          <w:rFonts w:ascii="Times New Roman" w:hAnsi="Times New Roman"/>
          <w:sz w:val="24"/>
          <w:szCs w:val="24"/>
          <w:lang w:eastAsia="ru-RU"/>
        </w:rPr>
      </w:pPr>
      <w:proofErr w:type="gramStart"/>
      <w:r w:rsidRPr="008B5E94">
        <w:rPr>
          <w:rFonts w:ascii="Times New Roman" w:hAnsi="Times New Roman"/>
          <w:sz w:val="24"/>
          <w:szCs w:val="24"/>
          <w:lang w:eastAsia="ru-RU"/>
        </w:rPr>
        <w:t>– размещение материалов на официальном сайте ОО в текстовой и (или) табличной формах, а также в форме копий документов;</w:t>
      </w:r>
      <w:proofErr w:type="gramEnd"/>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защиту информации от уничтожения, модификации и блокирования доступа к ней, а также иных неправомерных действий в отношении нее;</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возможность копирования информации на резервный носитель, обеспечивающий ее восстановление;</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защиту от копирования авторских материалов;</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постоянную поддержку официального сайта ОО в работоспособном состоянии;</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 взаимодействие с внешними информационно-телекоммуникационными сетями, сетью </w:t>
      </w:r>
      <w:r w:rsidRPr="008B5E94">
        <w:rPr>
          <w:rFonts w:ascii="Times New Roman" w:hAnsi="Times New Roman"/>
          <w:sz w:val="24"/>
          <w:szCs w:val="24"/>
        </w:rPr>
        <w:t>"</w:t>
      </w:r>
      <w:r w:rsidRPr="008B5E94">
        <w:rPr>
          <w:rFonts w:ascii="Times New Roman" w:hAnsi="Times New Roman"/>
          <w:sz w:val="24"/>
          <w:szCs w:val="24"/>
          <w:lang w:eastAsia="ru-RU"/>
        </w:rPr>
        <w:t>Интернет</w:t>
      </w:r>
      <w:r w:rsidRPr="008B5E94">
        <w:rPr>
          <w:rFonts w:ascii="Times New Roman" w:hAnsi="Times New Roman"/>
          <w:sz w:val="24"/>
          <w:szCs w:val="24"/>
        </w:rPr>
        <w:t>"</w:t>
      </w:r>
      <w:r w:rsidRPr="008B5E94">
        <w:rPr>
          <w:rFonts w:ascii="Times New Roman" w:hAnsi="Times New Roman"/>
          <w:sz w:val="24"/>
          <w:szCs w:val="24"/>
          <w:lang w:eastAsia="ru-RU"/>
        </w:rPr>
        <w:t>;</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проведение регламентных работ на сервере;</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разграничение доступа персонала и пользователей к ресурсам официального сайта и правам на изменение информации.</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3.3. Содержание официального сайта ОО формируется на основе информации, предоставляемой участниками образовательного процесса ОО.</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3.4. Подготовка и размещение информационных материалов инвариантного блока официального сайта ОО регламентируется приказом руководителя ОО.</w:t>
      </w:r>
    </w:p>
    <w:p w:rsidR="008B5E94" w:rsidRPr="005A5FF2"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3.5. Список лиц, обеспечивающих подготовку, обновление и размещение материалов инвариантного блока официального сайта ОО, обязательно предоставляемой информации и возникающих в связи с этим зон ответственности, утверждается приказом руководителя </w:t>
      </w:r>
      <w:r w:rsidRPr="005A5FF2">
        <w:rPr>
          <w:rFonts w:ascii="Times New Roman" w:hAnsi="Times New Roman"/>
          <w:sz w:val="24"/>
          <w:szCs w:val="24"/>
          <w:lang w:eastAsia="ru-RU"/>
        </w:rPr>
        <w:t>ОО.</w:t>
      </w:r>
    </w:p>
    <w:p w:rsidR="008B5E94" w:rsidRPr="005A5FF2" w:rsidRDefault="008B5E94" w:rsidP="008B5E94">
      <w:pPr>
        <w:spacing w:after="0" w:line="360" w:lineRule="auto"/>
        <w:jc w:val="both"/>
        <w:rPr>
          <w:rFonts w:ascii="Times New Roman" w:hAnsi="Times New Roman"/>
          <w:color w:val="1F497D" w:themeColor="text2"/>
          <w:sz w:val="24"/>
          <w:szCs w:val="24"/>
          <w:lang w:eastAsia="ru-RU"/>
        </w:rPr>
      </w:pPr>
      <w:r w:rsidRPr="005A5FF2">
        <w:rPr>
          <w:rFonts w:ascii="Times New Roman" w:hAnsi="Times New Roman"/>
          <w:sz w:val="24"/>
          <w:szCs w:val="24"/>
          <w:lang w:eastAsia="ru-RU"/>
        </w:rPr>
        <w:t>3.6. Официальный сайт ОО размещается по адресу:</w:t>
      </w:r>
      <w:r w:rsidR="000431DC" w:rsidRPr="005A5FF2">
        <w:rPr>
          <w:rFonts w:ascii="Times New Roman" w:hAnsi="Times New Roman"/>
          <w:bCs/>
          <w:sz w:val="24"/>
          <w:szCs w:val="24"/>
          <w:lang w:eastAsia="ru-RU"/>
        </w:rPr>
        <w:t xml:space="preserve">  </w:t>
      </w:r>
      <w:r w:rsidR="000431DC" w:rsidRPr="005A5FF2">
        <w:rPr>
          <w:rFonts w:ascii="Times New Roman" w:hAnsi="Times New Roman"/>
          <w:bCs/>
          <w:color w:val="1F497D" w:themeColor="text2"/>
          <w:sz w:val="24"/>
          <w:szCs w:val="24"/>
          <w:lang w:val="en-US" w:eastAsia="ru-RU"/>
        </w:rPr>
        <w:t>school</w:t>
      </w:r>
      <w:r w:rsidR="000431DC" w:rsidRPr="005A5FF2">
        <w:rPr>
          <w:rFonts w:ascii="Times New Roman" w:hAnsi="Times New Roman"/>
          <w:bCs/>
          <w:color w:val="1F497D" w:themeColor="text2"/>
          <w:sz w:val="24"/>
          <w:szCs w:val="24"/>
          <w:lang w:eastAsia="ru-RU"/>
        </w:rPr>
        <w:t>2.</w:t>
      </w:r>
      <w:r w:rsidR="000431DC" w:rsidRPr="005A5FF2">
        <w:rPr>
          <w:rFonts w:ascii="Times New Roman" w:hAnsi="Times New Roman"/>
          <w:bCs/>
          <w:color w:val="1F497D" w:themeColor="text2"/>
          <w:sz w:val="24"/>
          <w:szCs w:val="24"/>
          <w:lang w:val="en-US" w:eastAsia="ru-RU"/>
        </w:rPr>
        <w:t>guo</w:t>
      </w:r>
      <w:r w:rsidR="000431DC" w:rsidRPr="005A5FF2">
        <w:rPr>
          <w:rFonts w:ascii="Times New Roman" w:hAnsi="Times New Roman"/>
          <w:bCs/>
          <w:color w:val="1F497D" w:themeColor="text2"/>
          <w:sz w:val="24"/>
          <w:szCs w:val="24"/>
          <w:lang w:eastAsia="ru-RU"/>
        </w:rPr>
        <w:t>@</w:t>
      </w:r>
      <w:r w:rsidR="000431DC" w:rsidRPr="005A5FF2">
        <w:rPr>
          <w:rFonts w:ascii="Times New Roman" w:hAnsi="Times New Roman"/>
          <w:bCs/>
          <w:color w:val="1F497D" w:themeColor="text2"/>
          <w:sz w:val="24"/>
          <w:szCs w:val="24"/>
          <w:lang w:val="en-US" w:eastAsia="ru-RU"/>
        </w:rPr>
        <w:t>bk</w:t>
      </w:r>
      <w:r w:rsidR="000431DC" w:rsidRPr="005A5FF2">
        <w:rPr>
          <w:rFonts w:ascii="Times New Roman" w:hAnsi="Times New Roman"/>
          <w:bCs/>
          <w:color w:val="1F497D" w:themeColor="text2"/>
          <w:sz w:val="24"/>
          <w:szCs w:val="24"/>
          <w:lang w:eastAsia="ru-RU"/>
        </w:rPr>
        <w:t>.</w:t>
      </w:r>
      <w:r w:rsidR="000431DC" w:rsidRPr="005A5FF2">
        <w:rPr>
          <w:rFonts w:ascii="Times New Roman" w:hAnsi="Times New Roman"/>
          <w:bCs/>
          <w:color w:val="1F497D" w:themeColor="text2"/>
          <w:sz w:val="24"/>
          <w:szCs w:val="24"/>
          <w:lang w:val="en-US" w:eastAsia="ru-RU"/>
        </w:rPr>
        <w:t>ru</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с обязательным предоставлением информации об адресе вышестоящему органу управления образованием.</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lastRenderedPageBreak/>
        <w:t>3.7. Адрес официального сайта ОО и адрес электронной почты ОО отражаются на официальном бланке ОО.</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3.8. При изменении устава и иных документов ОО, подлежащих размещению на официальном сайте ОО, обновление соответствующих разделов сайта производится не позднее 10 рабочих дней после утверждения указанных документов.</w:t>
      </w:r>
    </w:p>
    <w:p w:rsidR="008B5E94" w:rsidRPr="008B5E94" w:rsidRDefault="008B5E94" w:rsidP="008B5E94">
      <w:pPr>
        <w:spacing w:after="0" w:line="360" w:lineRule="auto"/>
        <w:jc w:val="center"/>
        <w:rPr>
          <w:rFonts w:ascii="Times New Roman" w:hAnsi="Times New Roman"/>
          <w:sz w:val="24"/>
          <w:szCs w:val="24"/>
          <w:lang w:eastAsia="ru-RU"/>
        </w:rPr>
      </w:pPr>
      <w:r w:rsidRPr="008B5E94">
        <w:rPr>
          <w:rFonts w:ascii="Times New Roman" w:hAnsi="Times New Roman"/>
          <w:b/>
          <w:bCs/>
          <w:sz w:val="24"/>
          <w:szCs w:val="24"/>
          <w:lang w:eastAsia="ru-RU"/>
        </w:rPr>
        <w:t>4. Ответственность и обязанности за обеспечение функционирования официального сайта ОО</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4.1. Обязанности лиц, назначенных приказом </w:t>
      </w:r>
      <w:r>
        <w:rPr>
          <w:rFonts w:ascii="Times New Roman" w:hAnsi="Times New Roman"/>
          <w:sz w:val="24"/>
          <w:szCs w:val="24"/>
          <w:lang w:eastAsia="ru-RU"/>
        </w:rPr>
        <w:t>директора</w:t>
      </w:r>
      <w:r w:rsidR="00430FE0">
        <w:rPr>
          <w:rFonts w:ascii="Times New Roman" w:hAnsi="Times New Roman"/>
          <w:sz w:val="24"/>
          <w:szCs w:val="24"/>
          <w:lang w:eastAsia="ru-RU"/>
        </w:rPr>
        <w:t xml:space="preserve"> ОО:</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своевременное и достоверное предоставление информации для обновления инвариантного и вариативного блоков;</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 предоставление информации о достижениях и новостях ОО не реже </w:t>
      </w:r>
      <w:r w:rsidR="002266CA">
        <w:rPr>
          <w:rFonts w:ascii="Times New Roman" w:hAnsi="Times New Roman"/>
          <w:sz w:val="24"/>
          <w:szCs w:val="24"/>
          <w:lang w:eastAsia="ru-RU"/>
        </w:rPr>
        <w:t>1 раза в  неделю</w:t>
      </w:r>
      <w:r w:rsidRPr="008B5E94">
        <w:rPr>
          <w:rFonts w:ascii="Times New Roman" w:hAnsi="Times New Roman"/>
          <w:sz w:val="24"/>
          <w:szCs w:val="24"/>
          <w:lang w:eastAsia="ru-RU"/>
        </w:rPr>
        <w:t>.</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4.2. Для поддержания работоспособности официального сайта ОО в сети </w:t>
      </w:r>
      <w:r w:rsidRPr="008B5E94">
        <w:rPr>
          <w:rFonts w:ascii="Times New Roman" w:hAnsi="Times New Roman"/>
          <w:sz w:val="24"/>
          <w:szCs w:val="24"/>
        </w:rPr>
        <w:t>"</w:t>
      </w:r>
      <w:r w:rsidRPr="008B5E94">
        <w:rPr>
          <w:rFonts w:ascii="Times New Roman" w:hAnsi="Times New Roman"/>
          <w:sz w:val="24"/>
          <w:szCs w:val="24"/>
          <w:lang w:eastAsia="ru-RU"/>
        </w:rPr>
        <w:t>Интернет</w:t>
      </w:r>
      <w:r w:rsidRPr="008B5E94">
        <w:rPr>
          <w:rFonts w:ascii="Times New Roman" w:hAnsi="Times New Roman"/>
          <w:sz w:val="24"/>
          <w:szCs w:val="24"/>
        </w:rPr>
        <w:t>"</w:t>
      </w:r>
      <w:r w:rsidRPr="008B5E94">
        <w:rPr>
          <w:rFonts w:ascii="Times New Roman" w:hAnsi="Times New Roman"/>
          <w:sz w:val="24"/>
          <w:szCs w:val="24"/>
          <w:lang w:eastAsia="ru-RU"/>
        </w:rPr>
        <w:t xml:space="preserve"> возможно заключение договора с третьим лицом (при этом на третье лицо возлагаются обязанности, определенные п. 3.2 Положения).</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4.3. При разделении обязанностей по обеспечению функционирования официального сайта ОО между участниками образовательного процесса и третьим лицом обязанности первых прописываются в приказе руководителя ОО, обязанности второго – в договоре ОО с третьим лицом.</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4.4. Иные (необходимые или не учтенные Положением) обязанности, могут быть прописаны в приказе руководителя ОО или определены договором ОО с третьим лицом.</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4.5.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ОО, согласно п. 3.5 Положения.</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4.6. Порядок привлечения к ответственности лиц, обеспечивающих создание и функционирование официального сайта ОО по договору, устанавливается действующим законодательством РФ.</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4.7. Лица, ответственные за функционирование официального сайта ОО, несут ответственность:</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за отсутствие на официальном сайте ОО информации, предусмотренной п. 2.8 Положения;</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 за нарушение сроков обновления информации в соответствии с </w:t>
      </w:r>
      <w:proofErr w:type="spellStart"/>
      <w:r w:rsidRPr="008B5E94">
        <w:rPr>
          <w:rFonts w:ascii="Times New Roman" w:hAnsi="Times New Roman"/>
          <w:sz w:val="24"/>
          <w:szCs w:val="24"/>
          <w:lang w:eastAsia="ru-RU"/>
        </w:rPr>
        <w:t>пп</w:t>
      </w:r>
      <w:proofErr w:type="spellEnd"/>
      <w:r w:rsidRPr="008B5E94">
        <w:rPr>
          <w:rFonts w:ascii="Times New Roman" w:hAnsi="Times New Roman"/>
          <w:sz w:val="24"/>
          <w:szCs w:val="24"/>
          <w:lang w:eastAsia="ru-RU"/>
        </w:rPr>
        <w:t>. 3.8, 4.3 Положения;</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xml:space="preserve">– за размещение на официальном сайте ОО информации, противоречащей </w:t>
      </w:r>
      <w:proofErr w:type="spellStart"/>
      <w:r w:rsidRPr="008B5E94">
        <w:rPr>
          <w:rFonts w:ascii="Times New Roman" w:hAnsi="Times New Roman"/>
          <w:sz w:val="24"/>
          <w:szCs w:val="24"/>
          <w:lang w:eastAsia="ru-RU"/>
        </w:rPr>
        <w:t>пп</w:t>
      </w:r>
      <w:proofErr w:type="spellEnd"/>
      <w:r w:rsidRPr="008B5E94">
        <w:rPr>
          <w:rFonts w:ascii="Times New Roman" w:hAnsi="Times New Roman"/>
          <w:sz w:val="24"/>
          <w:szCs w:val="24"/>
          <w:lang w:eastAsia="ru-RU"/>
        </w:rPr>
        <w:t>. 2.4, 2.5 Положения;</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 за размещение на официальном сайте ОО недостоверной информации.</w:t>
      </w:r>
    </w:p>
    <w:p w:rsidR="008B5E94" w:rsidRPr="008B5E94" w:rsidRDefault="008B5E94" w:rsidP="008B5E94">
      <w:pPr>
        <w:spacing w:after="0" w:line="360" w:lineRule="auto"/>
        <w:jc w:val="center"/>
        <w:rPr>
          <w:rFonts w:ascii="Times New Roman" w:hAnsi="Times New Roman"/>
          <w:b/>
          <w:bCs/>
          <w:sz w:val="24"/>
          <w:szCs w:val="24"/>
          <w:lang w:eastAsia="ru-RU"/>
        </w:rPr>
      </w:pPr>
    </w:p>
    <w:p w:rsidR="008B5E94" w:rsidRPr="008B5E94" w:rsidRDefault="008B5E94" w:rsidP="008B5E94">
      <w:pPr>
        <w:spacing w:after="0" w:line="360" w:lineRule="auto"/>
        <w:jc w:val="center"/>
        <w:rPr>
          <w:rFonts w:ascii="Times New Roman" w:hAnsi="Times New Roman"/>
          <w:sz w:val="24"/>
          <w:szCs w:val="24"/>
          <w:lang w:eastAsia="ru-RU"/>
        </w:rPr>
      </w:pPr>
      <w:r w:rsidRPr="008B5E94">
        <w:rPr>
          <w:rFonts w:ascii="Times New Roman" w:hAnsi="Times New Roman"/>
          <w:b/>
          <w:bCs/>
          <w:sz w:val="24"/>
          <w:szCs w:val="24"/>
          <w:lang w:eastAsia="ru-RU"/>
        </w:rPr>
        <w:lastRenderedPageBreak/>
        <w:t>5. Финансовое, материально-техническое обеспечение функционирования официального сайта ОО</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5.1. Оплата работы ответственных лиц по обеспечению функционирования официального сайта ОО из числа участников образовательного процесса производится согласно Положению об оплате труда ОО.</w:t>
      </w:r>
    </w:p>
    <w:p w:rsidR="008B5E94" w:rsidRPr="008B5E94" w:rsidRDefault="008B5E94" w:rsidP="008B5E94">
      <w:pPr>
        <w:spacing w:after="0" w:line="360" w:lineRule="auto"/>
        <w:jc w:val="both"/>
        <w:rPr>
          <w:rFonts w:ascii="Times New Roman" w:hAnsi="Times New Roman"/>
          <w:sz w:val="24"/>
          <w:szCs w:val="24"/>
          <w:lang w:eastAsia="ru-RU"/>
        </w:rPr>
      </w:pPr>
      <w:r w:rsidRPr="008B5E94">
        <w:rPr>
          <w:rFonts w:ascii="Times New Roman" w:hAnsi="Times New Roman"/>
          <w:sz w:val="24"/>
          <w:szCs w:val="24"/>
          <w:lang w:eastAsia="ru-RU"/>
        </w:rPr>
        <w:t>5.2. Оплата работы третьего лица по обеспечению функционирования официального сайта ОО производится на основании договора, заключенного в письменной форме, за счет средств субсидии на финансовое обеспечение выполнения муниципального задания.</w:t>
      </w:r>
    </w:p>
    <w:p w:rsidR="00880442" w:rsidRDefault="00880442"/>
    <w:sectPr w:rsidR="008804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82" w:rsidRDefault="00C93382" w:rsidP="008B5E94">
      <w:pPr>
        <w:spacing w:after="0" w:line="240" w:lineRule="auto"/>
      </w:pPr>
      <w:r>
        <w:separator/>
      </w:r>
    </w:p>
  </w:endnote>
  <w:endnote w:type="continuationSeparator" w:id="0">
    <w:p w:rsidR="00C93382" w:rsidRDefault="00C93382" w:rsidP="008B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82" w:rsidRDefault="00C93382" w:rsidP="008B5E94">
      <w:pPr>
        <w:spacing w:after="0" w:line="240" w:lineRule="auto"/>
      </w:pPr>
      <w:r>
        <w:separator/>
      </w:r>
    </w:p>
  </w:footnote>
  <w:footnote w:type="continuationSeparator" w:id="0">
    <w:p w:rsidR="00C93382" w:rsidRDefault="00C93382" w:rsidP="008B5E94">
      <w:pPr>
        <w:spacing w:after="0" w:line="240" w:lineRule="auto"/>
      </w:pPr>
      <w:r>
        <w:continuationSeparator/>
      </w:r>
    </w:p>
  </w:footnote>
  <w:footnote w:id="1">
    <w:p w:rsidR="00313D1F" w:rsidRPr="00721C0D" w:rsidRDefault="00313D1F" w:rsidP="008B5E94">
      <w:pPr>
        <w:pStyle w:val="a4"/>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FB"/>
    <w:rsid w:val="000431DC"/>
    <w:rsid w:val="00110493"/>
    <w:rsid w:val="0012388D"/>
    <w:rsid w:val="002266CA"/>
    <w:rsid w:val="00313D1F"/>
    <w:rsid w:val="00430FE0"/>
    <w:rsid w:val="005A5FF2"/>
    <w:rsid w:val="007831FB"/>
    <w:rsid w:val="00880442"/>
    <w:rsid w:val="008B5E94"/>
    <w:rsid w:val="00921FEC"/>
    <w:rsid w:val="00B4588A"/>
    <w:rsid w:val="00BD7177"/>
    <w:rsid w:val="00C93382"/>
    <w:rsid w:val="00FA2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E94"/>
    <w:pPr>
      <w:ind w:left="720"/>
      <w:contextualSpacing/>
    </w:pPr>
  </w:style>
  <w:style w:type="paragraph" w:styleId="a4">
    <w:name w:val="footnote text"/>
    <w:basedOn w:val="a"/>
    <w:link w:val="a5"/>
    <w:uiPriority w:val="99"/>
    <w:semiHidden/>
    <w:unhideWhenUsed/>
    <w:rsid w:val="008B5E94"/>
    <w:rPr>
      <w:sz w:val="20"/>
      <w:szCs w:val="20"/>
    </w:rPr>
  </w:style>
  <w:style w:type="character" w:customStyle="1" w:styleId="a5">
    <w:name w:val="Текст сноски Знак"/>
    <w:basedOn w:val="a0"/>
    <w:link w:val="a4"/>
    <w:uiPriority w:val="99"/>
    <w:semiHidden/>
    <w:rsid w:val="008B5E94"/>
    <w:rPr>
      <w:rFonts w:ascii="Calibri" w:eastAsia="Calibri" w:hAnsi="Calibri" w:cs="Times New Roman"/>
      <w:sz w:val="20"/>
      <w:szCs w:val="20"/>
    </w:rPr>
  </w:style>
  <w:style w:type="character" w:styleId="a6">
    <w:name w:val="footnote reference"/>
    <w:basedOn w:val="a0"/>
    <w:uiPriority w:val="99"/>
    <w:semiHidden/>
    <w:unhideWhenUsed/>
    <w:rsid w:val="008B5E94"/>
    <w:rPr>
      <w:vertAlign w:val="superscript"/>
    </w:rPr>
  </w:style>
  <w:style w:type="paragraph" w:styleId="a7">
    <w:name w:val="Balloon Text"/>
    <w:basedOn w:val="a"/>
    <w:link w:val="a8"/>
    <w:uiPriority w:val="99"/>
    <w:semiHidden/>
    <w:unhideWhenUsed/>
    <w:rsid w:val="00921F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FE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E94"/>
    <w:pPr>
      <w:ind w:left="720"/>
      <w:contextualSpacing/>
    </w:pPr>
  </w:style>
  <w:style w:type="paragraph" w:styleId="a4">
    <w:name w:val="footnote text"/>
    <w:basedOn w:val="a"/>
    <w:link w:val="a5"/>
    <w:uiPriority w:val="99"/>
    <w:semiHidden/>
    <w:unhideWhenUsed/>
    <w:rsid w:val="008B5E94"/>
    <w:rPr>
      <w:sz w:val="20"/>
      <w:szCs w:val="20"/>
    </w:rPr>
  </w:style>
  <w:style w:type="character" w:customStyle="1" w:styleId="a5">
    <w:name w:val="Текст сноски Знак"/>
    <w:basedOn w:val="a0"/>
    <w:link w:val="a4"/>
    <w:uiPriority w:val="99"/>
    <w:semiHidden/>
    <w:rsid w:val="008B5E94"/>
    <w:rPr>
      <w:rFonts w:ascii="Calibri" w:eastAsia="Calibri" w:hAnsi="Calibri" w:cs="Times New Roman"/>
      <w:sz w:val="20"/>
      <w:szCs w:val="20"/>
    </w:rPr>
  </w:style>
  <w:style w:type="character" w:styleId="a6">
    <w:name w:val="footnote reference"/>
    <w:basedOn w:val="a0"/>
    <w:uiPriority w:val="99"/>
    <w:semiHidden/>
    <w:unhideWhenUsed/>
    <w:rsid w:val="008B5E94"/>
    <w:rPr>
      <w:vertAlign w:val="superscript"/>
    </w:rPr>
  </w:style>
  <w:style w:type="paragraph" w:styleId="a7">
    <w:name w:val="Balloon Text"/>
    <w:basedOn w:val="a"/>
    <w:link w:val="a8"/>
    <w:uiPriority w:val="99"/>
    <w:semiHidden/>
    <w:unhideWhenUsed/>
    <w:rsid w:val="00921F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1FE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1BF3F2316DF0219E48466E33DDD30612C1AF19CC7BF422F9D64D1EC96B04C1816067EE7E38CF10YEN1I"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9</Pages>
  <Words>2379</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Денис</cp:lastModifiedBy>
  <cp:revision>11</cp:revision>
  <dcterms:created xsi:type="dcterms:W3CDTF">2018-05-08T04:52:00Z</dcterms:created>
  <dcterms:modified xsi:type="dcterms:W3CDTF">2018-05-11T04:52:00Z</dcterms:modified>
</cp:coreProperties>
</file>