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A2" w:rsidRDefault="00D1044A" w:rsidP="008E0D12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6390005" cy="8029142"/>
            <wp:effectExtent l="0" t="0" r="0" b="0"/>
            <wp:docPr id="1" name="Рисунок 1" descr="C:\Users\Ксения\Desktop\1004\сайт\документы\лок акты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1004\сайт\документы\лок акты\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02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44A" w:rsidRDefault="00D1044A" w:rsidP="008E0D12">
      <w:pPr>
        <w:jc w:val="both"/>
        <w:rPr>
          <w:rFonts w:eastAsia="Calibri"/>
          <w:szCs w:val="28"/>
          <w:lang w:eastAsia="en-US"/>
        </w:rPr>
      </w:pPr>
    </w:p>
    <w:p w:rsidR="00D1044A" w:rsidRDefault="00D1044A" w:rsidP="008E0D12">
      <w:pPr>
        <w:jc w:val="both"/>
        <w:rPr>
          <w:rFonts w:eastAsia="Calibri"/>
          <w:szCs w:val="28"/>
          <w:lang w:eastAsia="en-US"/>
        </w:rPr>
      </w:pPr>
    </w:p>
    <w:p w:rsidR="00D1044A" w:rsidRDefault="00D1044A" w:rsidP="008E0D12">
      <w:pPr>
        <w:jc w:val="both"/>
        <w:rPr>
          <w:rFonts w:eastAsia="Calibri"/>
          <w:szCs w:val="28"/>
          <w:lang w:eastAsia="en-US"/>
        </w:rPr>
      </w:pPr>
    </w:p>
    <w:p w:rsidR="00D1044A" w:rsidRDefault="00D1044A" w:rsidP="008E0D12">
      <w:pPr>
        <w:jc w:val="both"/>
        <w:rPr>
          <w:rFonts w:eastAsia="Calibri"/>
          <w:szCs w:val="28"/>
          <w:lang w:eastAsia="en-US"/>
        </w:rPr>
      </w:pPr>
      <w:bookmarkStart w:id="0" w:name="_GoBack"/>
      <w:bookmarkEnd w:id="0"/>
    </w:p>
    <w:p w:rsidR="008E0D12" w:rsidRPr="008E0D12" w:rsidRDefault="008E0D12" w:rsidP="008E0D12">
      <w:pPr>
        <w:jc w:val="both"/>
        <w:rPr>
          <w:rFonts w:eastAsia="Calibri"/>
          <w:szCs w:val="28"/>
          <w:lang w:eastAsia="en-US"/>
        </w:rPr>
      </w:pPr>
      <w:r w:rsidRPr="008E0D12">
        <w:rPr>
          <w:rFonts w:eastAsia="Calibri"/>
          <w:szCs w:val="28"/>
          <w:lang w:eastAsia="en-US"/>
        </w:rPr>
        <w:lastRenderedPageBreak/>
        <w:t xml:space="preserve"> </w:t>
      </w:r>
      <w:r w:rsidRPr="00E15DA2">
        <w:rPr>
          <w:rFonts w:eastAsia="Calibri"/>
          <w:szCs w:val="28"/>
          <w:lang w:eastAsia="en-US"/>
        </w:rPr>
        <w:t>2</w:t>
      </w:r>
      <w:r w:rsidRPr="008E0D12">
        <w:rPr>
          <w:rFonts w:eastAsia="Calibri"/>
          <w:szCs w:val="28"/>
          <w:lang w:eastAsia="en-US"/>
        </w:rPr>
        <w:t>.2. Содействие в создании оптимальных условий для осуществления образовательного процесса и форм его организации в общеобразовательном учреждении, в повышении качества образования, в наиболее полном удовлетворении образовательных потребностей населения.</w:t>
      </w:r>
    </w:p>
    <w:p w:rsidR="00E15DA2" w:rsidRDefault="008E0D12" w:rsidP="008E0D12">
      <w:pPr>
        <w:jc w:val="both"/>
        <w:rPr>
          <w:rFonts w:eastAsia="Calibri"/>
          <w:szCs w:val="28"/>
          <w:lang w:eastAsia="en-US"/>
        </w:rPr>
      </w:pPr>
      <w:r w:rsidRPr="008E0D12">
        <w:rPr>
          <w:rFonts w:eastAsia="Calibri"/>
          <w:szCs w:val="28"/>
          <w:lang w:eastAsia="en-US"/>
        </w:rPr>
        <w:t xml:space="preserve"> </w:t>
      </w:r>
    </w:p>
    <w:p w:rsidR="008E0D12" w:rsidRPr="008E0D12" w:rsidRDefault="008E0D12" w:rsidP="008E0D12">
      <w:pPr>
        <w:jc w:val="both"/>
        <w:rPr>
          <w:rFonts w:eastAsia="Calibri"/>
          <w:szCs w:val="28"/>
          <w:lang w:eastAsia="en-US"/>
        </w:rPr>
      </w:pPr>
      <w:r w:rsidRPr="00E15DA2">
        <w:rPr>
          <w:rFonts w:eastAsia="Calibri"/>
          <w:szCs w:val="28"/>
          <w:lang w:eastAsia="en-US"/>
        </w:rPr>
        <w:t>2</w:t>
      </w:r>
      <w:r w:rsidRPr="008E0D12">
        <w:rPr>
          <w:rFonts w:eastAsia="Calibri"/>
          <w:szCs w:val="28"/>
          <w:lang w:eastAsia="en-US"/>
        </w:rPr>
        <w:t>.3. Определение основных направлений программы развития общеобразовательного учреждения и создание в нем оптимальных условий осуществления образовательного процесса.</w:t>
      </w:r>
    </w:p>
    <w:p w:rsidR="008E0D12" w:rsidRDefault="008E0D12" w:rsidP="008E0D12">
      <w:pPr>
        <w:jc w:val="both"/>
        <w:rPr>
          <w:rFonts w:eastAsia="Calibri"/>
          <w:szCs w:val="28"/>
          <w:lang w:eastAsia="en-US"/>
        </w:rPr>
      </w:pPr>
    </w:p>
    <w:p w:rsidR="00E41A1E" w:rsidRPr="00E15DA2" w:rsidRDefault="00E41A1E" w:rsidP="008E0D12">
      <w:pPr>
        <w:jc w:val="both"/>
        <w:rPr>
          <w:rFonts w:eastAsia="Calibri"/>
          <w:szCs w:val="28"/>
          <w:lang w:eastAsia="en-US"/>
        </w:rPr>
      </w:pPr>
    </w:p>
    <w:p w:rsidR="008E0D12" w:rsidRDefault="008E0D12" w:rsidP="008E0D12">
      <w:pPr>
        <w:jc w:val="both"/>
        <w:rPr>
          <w:rFonts w:eastAsia="Calibri"/>
          <w:szCs w:val="28"/>
          <w:lang w:eastAsia="en-US"/>
        </w:rPr>
      </w:pPr>
      <w:r w:rsidRPr="008E0D12">
        <w:rPr>
          <w:rFonts w:eastAsia="Calibri"/>
          <w:szCs w:val="28"/>
          <w:lang w:eastAsia="en-US"/>
        </w:rPr>
        <w:t xml:space="preserve"> </w:t>
      </w:r>
      <w:r w:rsidRPr="00E15DA2">
        <w:rPr>
          <w:rFonts w:eastAsia="Calibri"/>
          <w:szCs w:val="28"/>
          <w:lang w:eastAsia="en-US"/>
        </w:rPr>
        <w:t>2</w:t>
      </w:r>
      <w:r w:rsidRPr="008E0D12">
        <w:rPr>
          <w:rFonts w:eastAsia="Calibri"/>
          <w:szCs w:val="28"/>
          <w:lang w:eastAsia="en-US"/>
        </w:rPr>
        <w:t xml:space="preserve">.4. Финансово-экономическое обеспечение работы общеобразовательного учреждения за счет рационального использования бюджетных средств и привлечения средств из внебюджетных источников, </w:t>
      </w:r>
      <w:r w:rsidRPr="008D4212">
        <w:rPr>
          <w:rFonts w:eastAsia="Calibri"/>
          <w:szCs w:val="28"/>
          <w:lang w:eastAsia="en-US"/>
        </w:rPr>
        <w:t>обеспечение прозрачности финансово-хозяйственной деятельности.</w:t>
      </w:r>
    </w:p>
    <w:p w:rsidR="00E41A1E" w:rsidRPr="008E0D12" w:rsidRDefault="00E41A1E" w:rsidP="008E0D12">
      <w:pPr>
        <w:jc w:val="both"/>
        <w:rPr>
          <w:rFonts w:eastAsia="Calibri"/>
          <w:szCs w:val="28"/>
          <w:lang w:eastAsia="en-US"/>
        </w:rPr>
      </w:pPr>
    </w:p>
    <w:p w:rsidR="008E0D12" w:rsidRDefault="003C26D3" w:rsidP="008E0D12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8E0D12" w:rsidRPr="008E0D12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5</w:t>
      </w:r>
      <w:r w:rsidR="008E0D12" w:rsidRPr="008E0D12">
        <w:rPr>
          <w:rFonts w:eastAsia="Calibri"/>
          <w:szCs w:val="28"/>
          <w:lang w:eastAsia="en-US"/>
        </w:rPr>
        <w:t>. Контроль за безопасными условиями труда, обучения и воспитания в общеобразовательном учреждении, сохранения и укрепления здоровья обучающихся.</w:t>
      </w:r>
    </w:p>
    <w:p w:rsidR="00E41A1E" w:rsidRDefault="00E41A1E" w:rsidP="008E0D12">
      <w:pPr>
        <w:jc w:val="both"/>
        <w:rPr>
          <w:rFonts w:eastAsia="Calibri"/>
          <w:szCs w:val="28"/>
          <w:lang w:eastAsia="en-US"/>
        </w:rPr>
      </w:pPr>
    </w:p>
    <w:p w:rsidR="008E0D12" w:rsidRDefault="005C4419" w:rsidP="008E0D12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2.6. </w:t>
      </w:r>
      <w:r w:rsidR="008E0D12" w:rsidRPr="00E15DA2">
        <w:rPr>
          <w:rFonts w:eastAsia="Calibri"/>
          <w:szCs w:val="28"/>
          <w:lang w:eastAsia="en-US"/>
        </w:rPr>
        <w:t xml:space="preserve"> </w:t>
      </w:r>
      <w:proofErr w:type="gramStart"/>
      <w:r>
        <w:rPr>
          <w:rFonts w:eastAsia="Calibri"/>
          <w:szCs w:val="28"/>
          <w:lang w:eastAsia="en-US"/>
        </w:rPr>
        <w:t>Контроль за</w:t>
      </w:r>
      <w:proofErr w:type="gramEnd"/>
      <w:r>
        <w:rPr>
          <w:rFonts w:eastAsia="Calibri"/>
          <w:szCs w:val="28"/>
          <w:lang w:eastAsia="en-US"/>
        </w:rPr>
        <w:t xml:space="preserve"> организацией</w:t>
      </w:r>
      <w:r w:rsidR="00E41A1E">
        <w:rPr>
          <w:rFonts w:eastAsia="Calibri"/>
          <w:szCs w:val="28"/>
          <w:lang w:eastAsia="en-US"/>
        </w:rPr>
        <w:t xml:space="preserve"> и качеством </w:t>
      </w:r>
      <w:r>
        <w:rPr>
          <w:rFonts w:eastAsia="Calibri"/>
          <w:szCs w:val="28"/>
          <w:lang w:eastAsia="en-US"/>
        </w:rPr>
        <w:t xml:space="preserve"> питания</w:t>
      </w:r>
      <w:r w:rsidR="00E41A1E">
        <w:rPr>
          <w:rFonts w:eastAsia="Calibri"/>
          <w:szCs w:val="28"/>
          <w:lang w:eastAsia="en-US"/>
        </w:rPr>
        <w:t xml:space="preserve"> в школьной столовой.</w:t>
      </w:r>
    </w:p>
    <w:p w:rsidR="00E41A1E" w:rsidRPr="008E0D12" w:rsidRDefault="00E41A1E" w:rsidP="008E0D12">
      <w:pPr>
        <w:jc w:val="both"/>
        <w:rPr>
          <w:rFonts w:eastAsia="Calibri"/>
          <w:szCs w:val="28"/>
          <w:lang w:eastAsia="en-US"/>
        </w:rPr>
      </w:pPr>
    </w:p>
    <w:p w:rsidR="005C4419" w:rsidRDefault="005C4419" w:rsidP="005C4419">
      <w:pPr>
        <w:jc w:val="both"/>
      </w:pPr>
      <w:r w:rsidRPr="00B0690C">
        <w:t>2.</w:t>
      </w:r>
      <w:r w:rsidR="00E41A1E">
        <w:t xml:space="preserve">7. </w:t>
      </w:r>
      <w:r w:rsidRPr="00B0690C">
        <w:t xml:space="preserve">Выражение согласованного мнения родительской общественности </w:t>
      </w:r>
      <w:r>
        <w:t xml:space="preserve">(рассмотрение и утверждение) </w:t>
      </w:r>
      <w:r w:rsidRPr="00B0690C">
        <w:t xml:space="preserve">при принятии локальных нормативных актов </w:t>
      </w:r>
      <w:r>
        <w:t>МАОУ СОШ №2 г. Сосновоборска</w:t>
      </w:r>
      <w:r w:rsidRPr="00B0690C">
        <w:t>, касающихся прав и обязанностей участников образовательных отношений.</w:t>
      </w:r>
    </w:p>
    <w:p w:rsidR="00D01F1D" w:rsidRDefault="00D01F1D" w:rsidP="005C4419">
      <w:pPr>
        <w:jc w:val="both"/>
      </w:pPr>
    </w:p>
    <w:p w:rsidR="005266AD" w:rsidRPr="00B0690C" w:rsidRDefault="005266AD" w:rsidP="005266AD">
      <w:pPr>
        <w:spacing w:line="360" w:lineRule="auto"/>
        <w:jc w:val="center"/>
        <w:rPr>
          <w:b/>
        </w:rPr>
      </w:pPr>
      <w:r w:rsidRPr="00B0690C">
        <w:rPr>
          <w:b/>
        </w:rPr>
        <w:t xml:space="preserve">3. Права </w:t>
      </w:r>
      <w:r>
        <w:rPr>
          <w:b/>
        </w:rPr>
        <w:t>Управляющего совета</w:t>
      </w:r>
    </w:p>
    <w:p w:rsidR="005266AD" w:rsidRPr="00B0690C" w:rsidRDefault="005266AD" w:rsidP="005266AD">
      <w:pPr>
        <w:spacing w:line="360" w:lineRule="auto"/>
        <w:jc w:val="both"/>
      </w:pPr>
      <w:r>
        <w:t>Управляющий совет</w:t>
      </w:r>
      <w:r w:rsidRPr="00B0690C">
        <w:t xml:space="preserve"> имеет право:</w:t>
      </w:r>
    </w:p>
    <w:p w:rsidR="005266AD" w:rsidRDefault="005266AD" w:rsidP="00EE781D">
      <w:pPr>
        <w:jc w:val="both"/>
      </w:pPr>
      <w:r w:rsidRPr="00B0690C">
        <w:t xml:space="preserve">3.1. Вносить предложения руководству и органам самоуправления </w:t>
      </w:r>
      <w:r>
        <w:t>МАОУ СОШ №2 г. Сосновоборска</w:t>
      </w:r>
      <w:r w:rsidRPr="00B0690C">
        <w:t xml:space="preserve"> по совершенствованию управления, получать информацию о результатах их рассмотрения.</w:t>
      </w:r>
    </w:p>
    <w:p w:rsidR="00EE781D" w:rsidRPr="00B0690C" w:rsidRDefault="00EE781D" w:rsidP="00EE781D">
      <w:pPr>
        <w:jc w:val="both"/>
      </w:pPr>
    </w:p>
    <w:p w:rsidR="005266AD" w:rsidRPr="00B0690C" w:rsidRDefault="005266AD" w:rsidP="00EE781D">
      <w:pPr>
        <w:jc w:val="both"/>
      </w:pPr>
      <w:r w:rsidRPr="00B0690C">
        <w:t>3.2. Обращаться за разъяснениями в учреждения и организации по вопросам воспитания детей.</w:t>
      </w:r>
    </w:p>
    <w:p w:rsidR="00EE781D" w:rsidRDefault="00EE781D" w:rsidP="00EE781D">
      <w:pPr>
        <w:jc w:val="both"/>
      </w:pPr>
    </w:p>
    <w:p w:rsidR="005266AD" w:rsidRPr="00B0690C" w:rsidRDefault="005266AD" w:rsidP="00EE781D">
      <w:pPr>
        <w:jc w:val="both"/>
      </w:pPr>
      <w:r w:rsidRPr="00B0690C">
        <w:t xml:space="preserve">3.3. Заслушивать и получать информацию от руководства </w:t>
      </w:r>
      <w:r>
        <w:t>МАОУ СОШ №2 г. Сосновоборска</w:t>
      </w:r>
      <w:r w:rsidRPr="00B0690C">
        <w:t>, других органов управления о результатах образовательной деятельности, о воспитании обучающихся.</w:t>
      </w:r>
    </w:p>
    <w:p w:rsidR="00EE781D" w:rsidRDefault="00EE781D" w:rsidP="00EE781D">
      <w:pPr>
        <w:jc w:val="both"/>
      </w:pPr>
    </w:p>
    <w:p w:rsidR="005266AD" w:rsidRPr="00B0690C" w:rsidRDefault="005266AD" w:rsidP="00EE781D">
      <w:pPr>
        <w:jc w:val="both"/>
      </w:pPr>
      <w:r w:rsidRPr="00B0690C">
        <w:t>3.4. Вызывать на свои заседания родителей (законных представителей) обучающихся по представлению (решению) родительского комитета класса/группы, исчерпавшего возможности педагогического воздействия.</w:t>
      </w:r>
    </w:p>
    <w:p w:rsidR="00EE781D" w:rsidRDefault="00EE781D" w:rsidP="00EE781D">
      <w:pPr>
        <w:jc w:val="both"/>
      </w:pPr>
    </w:p>
    <w:p w:rsidR="005266AD" w:rsidRPr="00B0690C" w:rsidRDefault="005266AD" w:rsidP="00EE781D">
      <w:pPr>
        <w:jc w:val="both"/>
      </w:pPr>
      <w:r w:rsidRPr="00B0690C">
        <w:t>3.5. Принимать участие в обсуждении</w:t>
      </w:r>
      <w:r>
        <w:t xml:space="preserve"> и утверждении</w:t>
      </w:r>
      <w:r w:rsidRPr="00B0690C">
        <w:t xml:space="preserve"> локальных нормативных актов </w:t>
      </w:r>
      <w:r>
        <w:t>МАОУ СОШ №2 г. Сосновоборска</w:t>
      </w:r>
      <w:r w:rsidRPr="00B0690C">
        <w:t xml:space="preserve"> в части установления прав  и обязанностей обучающихся и их родителей.</w:t>
      </w:r>
    </w:p>
    <w:p w:rsidR="00EE781D" w:rsidRDefault="00EE781D" w:rsidP="00EE781D">
      <w:pPr>
        <w:jc w:val="both"/>
      </w:pPr>
    </w:p>
    <w:p w:rsidR="005266AD" w:rsidRPr="00B0690C" w:rsidRDefault="005266AD" w:rsidP="00EE781D">
      <w:pPr>
        <w:jc w:val="both"/>
      </w:pPr>
      <w:r w:rsidRPr="00B0690C">
        <w:t>3.6. Давать разъяснения и принимать меры по рассматриваемым обращениям родителей (законных представителей) обучающихся, председателей родительских комитетов классов/групп по вопросам охраны жизни и здоровья детей, соблюдения их прав.</w:t>
      </w:r>
    </w:p>
    <w:p w:rsidR="00EE781D" w:rsidRDefault="00EE781D" w:rsidP="00EE781D">
      <w:pPr>
        <w:jc w:val="both"/>
      </w:pPr>
    </w:p>
    <w:p w:rsidR="005266AD" w:rsidRPr="00B0690C" w:rsidRDefault="005266AD" w:rsidP="00EE781D">
      <w:pPr>
        <w:jc w:val="both"/>
      </w:pPr>
      <w:r w:rsidRPr="00B0690C">
        <w:t>3.7. Выносить общественное порицание родителям, уклоняющимся от воспитания детей в семье.</w:t>
      </w:r>
    </w:p>
    <w:p w:rsidR="00EE781D" w:rsidRDefault="00EE781D" w:rsidP="00EE781D">
      <w:pPr>
        <w:jc w:val="both"/>
      </w:pPr>
    </w:p>
    <w:p w:rsidR="005266AD" w:rsidRPr="00B0690C" w:rsidRDefault="005266AD" w:rsidP="00EE781D">
      <w:pPr>
        <w:jc w:val="both"/>
      </w:pPr>
      <w:r w:rsidRPr="00B0690C">
        <w:t xml:space="preserve">3.8. Поощрять родителей (законных представителей) обучающихся за активную работу в родительских комитетах, оказание помощи в проведении мероприятий, за укрепление материально-технической базы </w:t>
      </w:r>
      <w:r>
        <w:t>МАОУ СОШ №2 г. Сосновоборска</w:t>
      </w:r>
      <w:r w:rsidRPr="00B0690C">
        <w:t>.</w:t>
      </w:r>
    </w:p>
    <w:p w:rsidR="00EE781D" w:rsidRDefault="00EE781D" w:rsidP="00EE781D">
      <w:pPr>
        <w:jc w:val="both"/>
      </w:pPr>
    </w:p>
    <w:p w:rsidR="005266AD" w:rsidRPr="00B0690C" w:rsidRDefault="005266AD" w:rsidP="00EE781D">
      <w:pPr>
        <w:jc w:val="both"/>
      </w:pPr>
      <w:r w:rsidRPr="00B0690C">
        <w:lastRenderedPageBreak/>
        <w:t xml:space="preserve">3.9. Организовывать постоянные или временные комиссии под руководством членов </w:t>
      </w:r>
      <w:r>
        <w:t>Управляющего Совет</w:t>
      </w:r>
      <w:r w:rsidRPr="00B0690C">
        <w:t>а для исполнения функций на более высоком уровне.</w:t>
      </w:r>
    </w:p>
    <w:p w:rsidR="00EE781D" w:rsidRDefault="00EE781D" w:rsidP="00EE781D">
      <w:pPr>
        <w:jc w:val="both"/>
      </w:pPr>
    </w:p>
    <w:p w:rsidR="005266AD" w:rsidRPr="00B0690C" w:rsidRDefault="005266AD" w:rsidP="00EE781D">
      <w:pPr>
        <w:jc w:val="both"/>
      </w:pPr>
      <w:r w:rsidRPr="00B0690C">
        <w:t>3.10. Разрабатывать и принимать локальные акты в рамках установленной компетенции.</w:t>
      </w:r>
    </w:p>
    <w:p w:rsidR="00EE781D" w:rsidRDefault="00EE781D" w:rsidP="00EE781D">
      <w:pPr>
        <w:jc w:val="both"/>
      </w:pPr>
    </w:p>
    <w:p w:rsidR="005266AD" w:rsidRPr="00B0690C" w:rsidRDefault="005266AD" w:rsidP="00EE781D">
      <w:pPr>
        <w:jc w:val="both"/>
      </w:pPr>
      <w:r w:rsidRPr="00B0690C">
        <w:t xml:space="preserve">3.11. Председатель </w:t>
      </w:r>
      <w:r>
        <w:t>Управляющего с</w:t>
      </w:r>
      <w:r w:rsidRPr="00B0690C">
        <w:t xml:space="preserve">овета может присутствовать на заседаниях педагогического совета и других органов самоуправления по вопросам соблюдения устава </w:t>
      </w:r>
      <w:r>
        <w:t>МАОУ СОШ №2 г. Сосновоборска</w:t>
      </w:r>
      <w:r w:rsidRPr="00B0690C">
        <w:t>, дисциплины, соблюдения прав обучающихся.</w:t>
      </w:r>
    </w:p>
    <w:p w:rsidR="00EE781D" w:rsidRDefault="00EE781D" w:rsidP="00EE781D">
      <w:pPr>
        <w:jc w:val="both"/>
      </w:pPr>
    </w:p>
    <w:p w:rsidR="005266AD" w:rsidRPr="00B0690C" w:rsidRDefault="005266AD" w:rsidP="00EE781D">
      <w:pPr>
        <w:jc w:val="both"/>
      </w:pPr>
      <w:r w:rsidRPr="00B0690C">
        <w:t xml:space="preserve">3.13. Принимать участие в работе комиссии </w:t>
      </w:r>
      <w:r>
        <w:t>МАОУ СОШ №2 г. Сосновоборска</w:t>
      </w:r>
      <w:r w:rsidRPr="00B0690C">
        <w:t xml:space="preserve"> по урегулированию споров между участниками образовательных отношений.</w:t>
      </w:r>
    </w:p>
    <w:p w:rsidR="00EE781D" w:rsidRDefault="00EE781D" w:rsidP="005266AD">
      <w:pPr>
        <w:spacing w:line="360" w:lineRule="auto"/>
        <w:jc w:val="center"/>
        <w:rPr>
          <w:b/>
        </w:rPr>
      </w:pPr>
    </w:p>
    <w:p w:rsidR="005266AD" w:rsidRPr="00B0690C" w:rsidRDefault="005266AD" w:rsidP="005266AD">
      <w:pPr>
        <w:spacing w:line="360" w:lineRule="auto"/>
        <w:jc w:val="center"/>
        <w:rPr>
          <w:b/>
        </w:rPr>
      </w:pPr>
      <w:r w:rsidRPr="00B0690C">
        <w:rPr>
          <w:b/>
        </w:rPr>
        <w:t xml:space="preserve">4. Организация деятельности </w:t>
      </w:r>
      <w:r>
        <w:rPr>
          <w:b/>
        </w:rPr>
        <w:t>Управляющего с</w:t>
      </w:r>
      <w:r w:rsidRPr="00B0690C">
        <w:rPr>
          <w:b/>
        </w:rPr>
        <w:t>овета</w:t>
      </w:r>
    </w:p>
    <w:p w:rsidR="00055579" w:rsidRPr="00055579" w:rsidRDefault="005266AD" w:rsidP="00EE781D">
      <w:pPr>
        <w:jc w:val="both"/>
        <w:rPr>
          <w:sz w:val="22"/>
        </w:rPr>
      </w:pPr>
      <w:r w:rsidRPr="00B0690C">
        <w:t xml:space="preserve">4.1. </w:t>
      </w:r>
      <w:r w:rsidR="00055579" w:rsidRPr="00055579">
        <w:rPr>
          <w:szCs w:val="22"/>
          <w:lang w:bidi="ru-RU"/>
        </w:rPr>
        <w:t>Общая численность Управляющего совета составляет не  менее  11 и не более 25 членов совета</w:t>
      </w:r>
      <w:r w:rsidR="00055579">
        <w:rPr>
          <w:szCs w:val="22"/>
          <w:lang w:bidi="ru-RU"/>
        </w:rPr>
        <w:t>.</w:t>
      </w:r>
    </w:p>
    <w:p w:rsidR="005266AD" w:rsidRDefault="00055579" w:rsidP="00EE781D">
      <w:pPr>
        <w:jc w:val="both"/>
      </w:pPr>
      <w:r w:rsidRPr="00B0690C">
        <w:t xml:space="preserve">4.2. </w:t>
      </w:r>
      <w:r w:rsidR="005266AD">
        <w:t>Управляющий с</w:t>
      </w:r>
      <w:r w:rsidR="005266AD" w:rsidRPr="00B0690C">
        <w:t xml:space="preserve">овет принимает годовой план работы, который согласуется с руководителем </w:t>
      </w:r>
      <w:r w:rsidR="005266AD">
        <w:t>МАОУ СОШ №2 г. Сосновоборска</w:t>
      </w:r>
      <w:r w:rsidR="005266AD" w:rsidRPr="00B0690C">
        <w:t>.</w:t>
      </w:r>
    </w:p>
    <w:p w:rsidR="00EE781D" w:rsidRPr="00B0690C" w:rsidRDefault="00EE781D" w:rsidP="00EE781D">
      <w:pPr>
        <w:jc w:val="both"/>
      </w:pPr>
    </w:p>
    <w:p w:rsidR="005266AD" w:rsidRDefault="00055579" w:rsidP="00EE781D">
      <w:pPr>
        <w:jc w:val="both"/>
      </w:pPr>
      <w:r w:rsidRPr="00B0690C">
        <w:t xml:space="preserve">4.3. </w:t>
      </w:r>
      <w:r w:rsidR="005266AD">
        <w:t>Управляющий с</w:t>
      </w:r>
      <w:r w:rsidR="005266AD" w:rsidRPr="00B0690C">
        <w:t>овет проводит свои заседания в соответствии с годовым планом работы, но не реже одного раза в</w:t>
      </w:r>
      <w:r w:rsidR="005266AD">
        <w:t xml:space="preserve"> четверть.</w:t>
      </w:r>
    </w:p>
    <w:p w:rsidR="00EE781D" w:rsidRPr="00B0690C" w:rsidRDefault="00EE781D" w:rsidP="00EE781D">
      <w:pPr>
        <w:jc w:val="both"/>
      </w:pPr>
    </w:p>
    <w:p w:rsidR="005266AD" w:rsidRDefault="00055579" w:rsidP="00EE781D">
      <w:pPr>
        <w:jc w:val="both"/>
      </w:pPr>
      <w:r w:rsidRPr="00B0690C">
        <w:t xml:space="preserve">4.4. </w:t>
      </w:r>
      <w:r w:rsidR="005266AD" w:rsidRPr="00B0690C">
        <w:t xml:space="preserve">Решения считаются правомочными, если на заседании присутствовало не менее половины членов </w:t>
      </w:r>
      <w:r w:rsidR="005266AD">
        <w:t>Управляющего с</w:t>
      </w:r>
      <w:r w:rsidR="005266AD" w:rsidRPr="00B0690C">
        <w:t>овета.</w:t>
      </w:r>
    </w:p>
    <w:p w:rsidR="00EE781D" w:rsidRPr="00B0690C" w:rsidRDefault="00EE781D" w:rsidP="00EE781D">
      <w:pPr>
        <w:jc w:val="both"/>
      </w:pPr>
    </w:p>
    <w:p w:rsidR="005266AD" w:rsidRDefault="00055579" w:rsidP="00EE781D">
      <w:pPr>
        <w:jc w:val="both"/>
      </w:pPr>
      <w:r w:rsidRPr="00B0690C">
        <w:t xml:space="preserve">4.5. </w:t>
      </w:r>
      <w:r w:rsidR="005266AD" w:rsidRPr="00B0690C">
        <w:t>Решения принимаются открытым голосованием простым большинством голосов.</w:t>
      </w:r>
    </w:p>
    <w:p w:rsidR="00EE781D" w:rsidRPr="00B0690C" w:rsidRDefault="00EE781D" w:rsidP="00EE781D">
      <w:pPr>
        <w:jc w:val="both"/>
      </w:pPr>
    </w:p>
    <w:p w:rsidR="005266AD" w:rsidRDefault="00055579" w:rsidP="00EE781D">
      <w:pPr>
        <w:jc w:val="both"/>
      </w:pPr>
      <w:r w:rsidRPr="00B0690C">
        <w:t xml:space="preserve">4.6. </w:t>
      </w:r>
      <w:r w:rsidR="005266AD">
        <w:t>Управляющий с</w:t>
      </w:r>
      <w:r w:rsidR="005266AD" w:rsidRPr="00B0690C">
        <w:t>овет вправе поставить вопрос об отзыве из своего состава и замене членов Совета, которые не принимают участия в работе.</w:t>
      </w:r>
    </w:p>
    <w:p w:rsidR="00EE781D" w:rsidRPr="00B0690C" w:rsidRDefault="00EE781D" w:rsidP="00EE781D">
      <w:pPr>
        <w:jc w:val="both"/>
      </w:pPr>
    </w:p>
    <w:p w:rsidR="005266AD" w:rsidRDefault="00055579" w:rsidP="00EE781D">
      <w:pPr>
        <w:jc w:val="both"/>
      </w:pPr>
      <w:r>
        <w:t xml:space="preserve">4.7. </w:t>
      </w:r>
      <w:r w:rsidR="005266AD" w:rsidRPr="00B0690C">
        <w:t xml:space="preserve">Председатель отчитывается о работе </w:t>
      </w:r>
      <w:r w:rsidR="005266AD">
        <w:t>Управляющего с</w:t>
      </w:r>
      <w:r w:rsidR="005266AD" w:rsidRPr="00B0690C">
        <w:t xml:space="preserve">овета перед </w:t>
      </w:r>
      <w:r w:rsidR="005266AD">
        <w:t>общешкольным</w:t>
      </w:r>
      <w:r w:rsidR="005266AD" w:rsidRPr="00B0690C">
        <w:t xml:space="preserve"> родит</w:t>
      </w:r>
      <w:r w:rsidR="005266AD">
        <w:t>ельским собранием.</w:t>
      </w:r>
    </w:p>
    <w:p w:rsidR="00EE781D" w:rsidRDefault="00EE781D" w:rsidP="00EE781D">
      <w:pPr>
        <w:jc w:val="both"/>
      </w:pPr>
    </w:p>
    <w:p w:rsidR="005266AD" w:rsidRPr="00B0690C" w:rsidRDefault="005266AD" w:rsidP="005266AD">
      <w:pPr>
        <w:spacing w:line="360" w:lineRule="auto"/>
        <w:jc w:val="center"/>
        <w:rPr>
          <w:b/>
        </w:rPr>
      </w:pPr>
      <w:r w:rsidRPr="00B0690C">
        <w:rPr>
          <w:b/>
        </w:rPr>
        <w:t xml:space="preserve">5. Документация </w:t>
      </w:r>
      <w:r>
        <w:rPr>
          <w:b/>
        </w:rPr>
        <w:t>Управляющего совета</w:t>
      </w:r>
    </w:p>
    <w:p w:rsidR="005266AD" w:rsidRPr="00B0690C" w:rsidRDefault="005266AD" w:rsidP="005266AD">
      <w:pPr>
        <w:spacing w:line="360" w:lineRule="auto"/>
        <w:jc w:val="both"/>
      </w:pPr>
      <w:r w:rsidRPr="00B0690C">
        <w:t xml:space="preserve">5.1. Заседания </w:t>
      </w:r>
      <w:r>
        <w:t>Управляющего с</w:t>
      </w:r>
      <w:r w:rsidRPr="00B0690C">
        <w:t>овета оформляются в виде протоколов. Проток</w:t>
      </w:r>
      <w:r>
        <w:t>олы ведет секретарь, избранный Управляющим С</w:t>
      </w:r>
      <w:r w:rsidRPr="00B0690C">
        <w:t>оветом.</w:t>
      </w:r>
    </w:p>
    <w:p w:rsidR="005266AD" w:rsidRPr="00B0690C" w:rsidRDefault="005266AD" w:rsidP="005266AD">
      <w:pPr>
        <w:spacing w:line="360" w:lineRule="auto"/>
        <w:jc w:val="both"/>
      </w:pPr>
      <w:r w:rsidRPr="00B0690C">
        <w:t xml:space="preserve">5.2. Протоколы вносят в книгу протоколов </w:t>
      </w:r>
      <w:r>
        <w:t>Управляющего с</w:t>
      </w:r>
      <w:r w:rsidRPr="00B0690C">
        <w:t xml:space="preserve">овета. Каждый протокол подписывает председатель </w:t>
      </w:r>
      <w:r>
        <w:t>Управляющего с</w:t>
      </w:r>
      <w:r w:rsidRPr="00B0690C">
        <w:t>овета.</w:t>
      </w:r>
    </w:p>
    <w:p w:rsidR="005266AD" w:rsidRPr="00B0690C" w:rsidRDefault="005266AD" w:rsidP="005266AD">
      <w:pPr>
        <w:spacing w:line="360" w:lineRule="auto"/>
        <w:jc w:val="both"/>
      </w:pPr>
      <w:r w:rsidRPr="00B0690C">
        <w:t xml:space="preserve">5.3. Протоколы хранятся в </w:t>
      </w:r>
      <w:r>
        <w:t>МАОУ СОШ №2 г. Сосновоборска</w:t>
      </w:r>
      <w:r w:rsidRPr="00B0690C">
        <w:t>.</w:t>
      </w:r>
    </w:p>
    <w:p w:rsidR="005266AD" w:rsidRDefault="005266AD" w:rsidP="005266AD">
      <w:pPr>
        <w:pStyle w:val="a3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</w:p>
    <w:p w:rsidR="00E40773" w:rsidRDefault="00E40773"/>
    <w:sectPr w:rsidR="00E40773" w:rsidSect="005266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13C"/>
    <w:multiLevelType w:val="hybridMultilevel"/>
    <w:tmpl w:val="9C36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B7176"/>
    <w:multiLevelType w:val="multilevel"/>
    <w:tmpl w:val="5DFAD84E"/>
    <w:lvl w:ilvl="0">
      <w:start w:val="1"/>
      <w:numFmt w:val="decimal"/>
      <w:lvlText w:val="%1."/>
      <w:lvlJc w:val="left"/>
      <w:pPr>
        <w:ind w:left="184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3" w:hanging="54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834" w:hanging="5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2" w:hanging="5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0" w:hanging="5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8" w:hanging="5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6" w:hanging="5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4" w:hanging="5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2" w:hanging="542"/>
      </w:pPr>
      <w:rPr>
        <w:rFonts w:hint="default"/>
        <w:lang w:val="ru-RU" w:eastAsia="ru-RU" w:bidi="ru-RU"/>
      </w:rPr>
    </w:lvl>
  </w:abstractNum>
  <w:abstractNum w:abstractNumId="2">
    <w:nsid w:val="2E106319"/>
    <w:multiLevelType w:val="multilevel"/>
    <w:tmpl w:val="F9663F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D5D4DF6"/>
    <w:multiLevelType w:val="hybridMultilevel"/>
    <w:tmpl w:val="1BA87F12"/>
    <w:lvl w:ilvl="0" w:tplc="55E8389C">
      <w:numFmt w:val="bullet"/>
      <w:lvlText w:val=""/>
      <w:lvlJc w:val="left"/>
      <w:pPr>
        <w:ind w:left="849" w:hanging="423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4B2668B4">
      <w:numFmt w:val="bullet"/>
      <w:lvlText w:val="•"/>
      <w:lvlJc w:val="left"/>
      <w:pPr>
        <w:ind w:left="1836" w:hanging="423"/>
      </w:pPr>
      <w:rPr>
        <w:rFonts w:hint="default"/>
        <w:lang w:val="ru-RU" w:eastAsia="ru-RU" w:bidi="ru-RU"/>
      </w:rPr>
    </w:lvl>
    <w:lvl w:ilvl="2" w:tplc="2E4689FA">
      <w:numFmt w:val="bullet"/>
      <w:lvlText w:val="•"/>
      <w:lvlJc w:val="left"/>
      <w:pPr>
        <w:ind w:left="2822" w:hanging="423"/>
      </w:pPr>
      <w:rPr>
        <w:rFonts w:hint="default"/>
        <w:lang w:val="ru-RU" w:eastAsia="ru-RU" w:bidi="ru-RU"/>
      </w:rPr>
    </w:lvl>
    <w:lvl w:ilvl="3" w:tplc="A7E815C2">
      <w:numFmt w:val="bullet"/>
      <w:lvlText w:val="•"/>
      <w:lvlJc w:val="left"/>
      <w:pPr>
        <w:ind w:left="3809" w:hanging="423"/>
      </w:pPr>
      <w:rPr>
        <w:rFonts w:hint="default"/>
        <w:lang w:val="ru-RU" w:eastAsia="ru-RU" w:bidi="ru-RU"/>
      </w:rPr>
    </w:lvl>
    <w:lvl w:ilvl="4" w:tplc="1FD6B514">
      <w:numFmt w:val="bullet"/>
      <w:lvlText w:val="•"/>
      <w:lvlJc w:val="left"/>
      <w:pPr>
        <w:ind w:left="4795" w:hanging="423"/>
      </w:pPr>
      <w:rPr>
        <w:rFonts w:hint="default"/>
        <w:lang w:val="ru-RU" w:eastAsia="ru-RU" w:bidi="ru-RU"/>
      </w:rPr>
    </w:lvl>
    <w:lvl w:ilvl="5" w:tplc="730CFF56">
      <w:numFmt w:val="bullet"/>
      <w:lvlText w:val="•"/>
      <w:lvlJc w:val="left"/>
      <w:pPr>
        <w:ind w:left="5782" w:hanging="423"/>
      </w:pPr>
      <w:rPr>
        <w:rFonts w:hint="default"/>
        <w:lang w:val="ru-RU" w:eastAsia="ru-RU" w:bidi="ru-RU"/>
      </w:rPr>
    </w:lvl>
    <w:lvl w:ilvl="6" w:tplc="55203622">
      <w:numFmt w:val="bullet"/>
      <w:lvlText w:val="•"/>
      <w:lvlJc w:val="left"/>
      <w:pPr>
        <w:ind w:left="6768" w:hanging="423"/>
      </w:pPr>
      <w:rPr>
        <w:rFonts w:hint="default"/>
        <w:lang w:val="ru-RU" w:eastAsia="ru-RU" w:bidi="ru-RU"/>
      </w:rPr>
    </w:lvl>
    <w:lvl w:ilvl="7" w:tplc="200A8D74">
      <w:numFmt w:val="bullet"/>
      <w:lvlText w:val="•"/>
      <w:lvlJc w:val="left"/>
      <w:pPr>
        <w:ind w:left="7754" w:hanging="423"/>
      </w:pPr>
      <w:rPr>
        <w:rFonts w:hint="default"/>
        <w:lang w:val="ru-RU" w:eastAsia="ru-RU" w:bidi="ru-RU"/>
      </w:rPr>
    </w:lvl>
    <w:lvl w:ilvl="8" w:tplc="302A1244">
      <w:numFmt w:val="bullet"/>
      <w:lvlText w:val="•"/>
      <w:lvlJc w:val="left"/>
      <w:pPr>
        <w:ind w:left="8741" w:hanging="423"/>
      </w:pPr>
      <w:rPr>
        <w:rFonts w:hint="default"/>
        <w:lang w:val="ru-RU" w:eastAsia="ru-RU" w:bidi="ru-RU"/>
      </w:rPr>
    </w:lvl>
  </w:abstractNum>
  <w:abstractNum w:abstractNumId="4">
    <w:nsid w:val="727A131E"/>
    <w:multiLevelType w:val="hybridMultilevel"/>
    <w:tmpl w:val="25F23082"/>
    <w:lvl w:ilvl="0" w:tplc="4C12C1DA">
      <w:start w:val="1"/>
      <w:numFmt w:val="decimal"/>
      <w:lvlText w:val="%1)"/>
      <w:lvlJc w:val="left"/>
      <w:pPr>
        <w:ind w:left="799" w:hanging="4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33681A8">
      <w:numFmt w:val="bullet"/>
      <w:lvlText w:val="•"/>
      <w:lvlJc w:val="left"/>
      <w:pPr>
        <w:ind w:left="1786" w:hanging="452"/>
      </w:pPr>
      <w:rPr>
        <w:rFonts w:hint="default"/>
        <w:lang w:val="ru-RU" w:eastAsia="ru-RU" w:bidi="ru-RU"/>
      </w:rPr>
    </w:lvl>
    <w:lvl w:ilvl="2" w:tplc="A4AA8DB8">
      <w:numFmt w:val="bullet"/>
      <w:lvlText w:val="•"/>
      <w:lvlJc w:val="left"/>
      <w:pPr>
        <w:ind w:left="2772" w:hanging="452"/>
      </w:pPr>
      <w:rPr>
        <w:rFonts w:hint="default"/>
        <w:lang w:val="ru-RU" w:eastAsia="ru-RU" w:bidi="ru-RU"/>
      </w:rPr>
    </w:lvl>
    <w:lvl w:ilvl="3" w:tplc="6904367E">
      <w:numFmt w:val="bullet"/>
      <w:lvlText w:val="•"/>
      <w:lvlJc w:val="left"/>
      <w:pPr>
        <w:ind w:left="3759" w:hanging="452"/>
      </w:pPr>
      <w:rPr>
        <w:rFonts w:hint="default"/>
        <w:lang w:val="ru-RU" w:eastAsia="ru-RU" w:bidi="ru-RU"/>
      </w:rPr>
    </w:lvl>
    <w:lvl w:ilvl="4" w:tplc="CEAC47EC">
      <w:numFmt w:val="bullet"/>
      <w:lvlText w:val="•"/>
      <w:lvlJc w:val="left"/>
      <w:pPr>
        <w:ind w:left="4745" w:hanging="452"/>
      </w:pPr>
      <w:rPr>
        <w:rFonts w:hint="default"/>
        <w:lang w:val="ru-RU" w:eastAsia="ru-RU" w:bidi="ru-RU"/>
      </w:rPr>
    </w:lvl>
    <w:lvl w:ilvl="5" w:tplc="91C844B6">
      <w:numFmt w:val="bullet"/>
      <w:lvlText w:val="•"/>
      <w:lvlJc w:val="left"/>
      <w:pPr>
        <w:ind w:left="5732" w:hanging="452"/>
      </w:pPr>
      <w:rPr>
        <w:rFonts w:hint="default"/>
        <w:lang w:val="ru-RU" w:eastAsia="ru-RU" w:bidi="ru-RU"/>
      </w:rPr>
    </w:lvl>
    <w:lvl w:ilvl="6" w:tplc="6C8C9BBA">
      <w:numFmt w:val="bullet"/>
      <w:lvlText w:val="•"/>
      <w:lvlJc w:val="left"/>
      <w:pPr>
        <w:ind w:left="6718" w:hanging="452"/>
      </w:pPr>
      <w:rPr>
        <w:rFonts w:hint="default"/>
        <w:lang w:val="ru-RU" w:eastAsia="ru-RU" w:bidi="ru-RU"/>
      </w:rPr>
    </w:lvl>
    <w:lvl w:ilvl="7" w:tplc="ABA0B58A">
      <w:numFmt w:val="bullet"/>
      <w:lvlText w:val="•"/>
      <w:lvlJc w:val="left"/>
      <w:pPr>
        <w:ind w:left="7704" w:hanging="452"/>
      </w:pPr>
      <w:rPr>
        <w:rFonts w:hint="default"/>
        <w:lang w:val="ru-RU" w:eastAsia="ru-RU" w:bidi="ru-RU"/>
      </w:rPr>
    </w:lvl>
    <w:lvl w:ilvl="8" w:tplc="F774A03A">
      <w:numFmt w:val="bullet"/>
      <w:lvlText w:val="•"/>
      <w:lvlJc w:val="left"/>
      <w:pPr>
        <w:ind w:left="8691" w:hanging="45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95"/>
    <w:rsid w:val="00055579"/>
    <w:rsid w:val="00227F95"/>
    <w:rsid w:val="003947D4"/>
    <w:rsid w:val="003C26D3"/>
    <w:rsid w:val="003E73F2"/>
    <w:rsid w:val="004F032A"/>
    <w:rsid w:val="005266AD"/>
    <w:rsid w:val="00555A40"/>
    <w:rsid w:val="005C4419"/>
    <w:rsid w:val="007F4F5F"/>
    <w:rsid w:val="00874039"/>
    <w:rsid w:val="008D4212"/>
    <w:rsid w:val="008E0D12"/>
    <w:rsid w:val="009C0A67"/>
    <w:rsid w:val="00B17FB1"/>
    <w:rsid w:val="00C71887"/>
    <w:rsid w:val="00D01F1D"/>
    <w:rsid w:val="00D1044A"/>
    <w:rsid w:val="00D36561"/>
    <w:rsid w:val="00E15DA2"/>
    <w:rsid w:val="00E40773"/>
    <w:rsid w:val="00E41A1E"/>
    <w:rsid w:val="00E53C4E"/>
    <w:rsid w:val="00E97FCA"/>
    <w:rsid w:val="00E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6AD"/>
    <w:pPr>
      <w:spacing w:before="40" w:after="4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9C0A67"/>
    <w:pPr>
      <w:ind w:left="720"/>
      <w:contextualSpacing/>
    </w:pPr>
  </w:style>
  <w:style w:type="paragraph" w:styleId="a5">
    <w:name w:val="No Spacing"/>
    <w:uiPriority w:val="1"/>
    <w:qFormat/>
    <w:rsid w:val="009C0A6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104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4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6AD"/>
    <w:pPr>
      <w:spacing w:before="40" w:after="4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9C0A67"/>
    <w:pPr>
      <w:ind w:left="720"/>
      <w:contextualSpacing/>
    </w:pPr>
  </w:style>
  <w:style w:type="paragraph" w:styleId="a5">
    <w:name w:val="No Spacing"/>
    <w:uiPriority w:val="1"/>
    <w:qFormat/>
    <w:rsid w:val="009C0A6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104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4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№2</dc:creator>
  <cp:keywords/>
  <dc:description/>
  <cp:lastModifiedBy>Ксения</cp:lastModifiedBy>
  <cp:revision>3</cp:revision>
  <dcterms:created xsi:type="dcterms:W3CDTF">2023-02-14T04:11:00Z</dcterms:created>
  <dcterms:modified xsi:type="dcterms:W3CDTF">2023-02-25T14:40:00Z</dcterms:modified>
</cp:coreProperties>
</file>