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A5" w:rsidRDefault="00123EA5" w:rsidP="00123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Ф И К    </w:t>
      </w:r>
    </w:p>
    <w:p w:rsidR="00123EA5" w:rsidRDefault="00123EA5" w:rsidP="00123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мероприятий проекта </w:t>
      </w:r>
    </w:p>
    <w:p w:rsidR="00123EA5" w:rsidRDefault="00123EA5" w:rsidP="00123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«Школьное инициативное бюджетирование»</w:t>
      </w:r>
    </w:p>
    <w:p w:rsidR="00123EA5" w:rsidRDefault="00123EA5" w:rsidP="00123EA5">
      <w:pPr>
        <w:jc w:val="center"/>
        <w:rPr>
          <w:b/>
        </w:rPr>
      </w:pPr>
      <w:r>
        <w:rPr>
          <w:b/>
        </w:rPr>
        <w:t>на 2024-2025 учебный год</w:t>
      </w:r>
    </w:p>
    <w:p w:rsidR="00123EA5" w:rsidRDefault="00123EA5" w:rsidP="00123EA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73"/>
        <w:gridCol w:w="3733"/>
        <w:gridCol w:w="1632"/>
        <w:gridCol w:w="1678"/>
      </w:tblGrid>
      <w:tr w:rsidR="00123EA5" w:rsidTr="00123EA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Цикл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Сроки исполнения</w:t>
            </w: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Начало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Окончание</w:t>
            </w:r>
          </w:p>
        </w:tc>
      </w:tr>
      <w:tr w:rsidR="00123EA5" w:rsidTr="00123EA5">
        <w:trPr>
          <w:trHeight w:val="10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к запуску </w:t>
            </w:r>
            <w:proofErr w:type="gramStart"/>
            <w:r>
              <w:rPr>
                <w:rFonts w:eastAsia="Calibri"/>
              </w:rPr>
              <w:t>школьного</w:t>
            </w:r>
            <w:proofErr w:type="gramEnd"/>
            <w:r>
              <w:rPr>
                <w:rFonts w:eastAsia="Calibri"/>
              </w:rPr>
              <w:t xml:space="preserve"> инициативного бюджетирования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Разработка  проектов локальных нормативно-правовых актов о реализации школьного инициативного бюджетирования (Приказ и Положение)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Согласование проекта положения управляющим советом учреждения. Заседание управляющего совета учреждения «Организация школьного инициативного бюджетирования в 2024 -2025 учебном году»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Принятие положения о </w:t>
            </w:r>
            <w:proofErr w:type="gramStart"/>
            <w:r>
              <w:rPr>
                <w:rFonts w:eastAsia="Calibri"/>
                <w:color w:val="000000"/>
              </w:rPr>
              <w:t>школьном</w:t>
            </w:r>
            <w:proofErr w:type="gramEnd"/>
            <w:r>
              <w:rPr>
                <w:rFonts w:eastAsia="Calibri"/>
                <w:color w:val="000000"/>
              </w:rPr>
              <w:t xml:space="preserve"> инициативном бюджетировании педагогическим советом учреждения и его утверждение директором школы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Публикация положения и приложений к нему на сайте учреждения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Сбор средств, заключение договоров со спонсорами, родителями (законными представителями)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– декабрь</w:t>
            </w:r>
          </w:p>
        </w:tc>
      </w:tr>
      <w:tr w:rsidR="00123EA5" w:rsidTr="00123EA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Старт компании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Общешкольное родительское собрание на тему «Школьное инициативное бюджетирование и его перспективы»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12-19</w:t>
            </w:r>
            <w:r>
              <w:rPr>
                <w:rFonts w:eastAsia="Calibri"/>
              </w:rPr>
              <w:t xml:space="preserve"> ноября</w:t>
            </w: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Публикация решения общешкольного родительского собрания и протокола заседания управляющего совета на сайте школы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Объявление о запуске </w:t>
            </w:r>
            <w:proofErr w:type="gramStart"/>
            <w:r>
              <w:rPr>
                <w:rFonts w:eastAsia="Calibri"/>
              </w:rPr>
              <w:t>школьного</w:t>
            </w:r>
            <w:proofErr w:type="gramEnd"/>
            <w:r>
              <w:rPr>
                <w:rFonts w:eastAsia="Calibri"/>
              </w:rPr>
              <w:t xml:space="preserve"> инициативного бюджетирования</w:t>
            </w:r>
            <w:r>
              <w:rPr>
                <w:rFonts w:eastAsia="Calibri"/>
                <w:color w:val="000000"/>
              </w:rPr>
              <w:t xml:space="preserve"> на школьной линейке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Публикация новости о запуске </w:t>
            </w:r>
            <w:proofErr w:type="gramStart"/>
            <w:r>
              <w:rPr>
                <w:rFonts w:eastAsia="Calibri"/>
              </w:rPr>
              <w:t>школьного</w:t>
            </w:r>
            <w:proofErr w:type="gramEnd"/>
            <w:r>
              <w:rPr>
                <w:rFonts w:eastAsia="Calibri"/>
              </w:rPr>
              <w:t xml:space="preserve"> инициативного бюджетирования</w:t>
            </w:r>
            <w:r>
              <w:rPr>
                <w:rFonts w:eastAsia="Calibri"/>
                <w:color w:val="000000"/>
              </w:rPr>
              <w:t xml:space="preserve"> в официальной группе школы </w:t>
            </w:r>
            <w:proofErr w:type="spellStart"/>
            <w:r>
              <w:rPr>
                <w:rFonts w:eastAsia="Calibri"/>
                <w:color w:val="000000"/>
              </w:rPr>
              <w:t>ВКонтакте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</w:tr>
      <w:tr w:rsidR="00123EA5" w:rsidTr="00123EA5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Выдвижение проектных идей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Комплекс мероприятий по выдвижению проектных идей и формированию школьных команд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>
              <w:rPr>
                <w:rFonts w:eastAsia="Calibri"/>
              </w:rPr>
              <w:t xml:space="preserve"> ноября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>
              <w:rPr>
                <w:rFonts w:eastAsia="Calibri"/>
              </w:rPr>
              <w:t xml:space="preserve"> ноября</w:t>
            </w:r>
          </w:p>
        </w:tc>
      </w:tr>
      <w:tr w:rsidR="00123EA5" w:rsidTr="00123EA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Разработка </w:t>
            </w:r>
            <w:r>
              <w:rPr>
                <w:rFonts w:eastAsia="Calibri"/>
              </w:rPr>
              <w:lastRenderedPageBreak/>
              <w:t>проектов, экспертиза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Проектная работа в командах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 w:rsidP="00123EA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9</w:t>
            </w:r>
            <w:bookmarkStart w:id="0" w:name="_GoBack"/>
            <w:bookmarkEnd w:id="0"/>
            <w:r>
              <w:rPr>
                <w:rFonts w:eastAsia="Calibri"/>
              </w:rPr>
              <w:t xml:space="preserve"> ноября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27 декабря</w:t>
            </w: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Экспертиза проектов и доработка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13 января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17 января</w:t>
            </w: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к агитации и продвижению готовых инициативных проектов в школьном сообществе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20 января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24 января</w:t>
            </w:r>
          </w:p>
        </w:tc>
      </w:tr>
      <w:tr w:rsidR="00123EA5" w:rsidTr="00123E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Презентация проектов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Этап проведения презентаций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24 января</w:t>
            </w:r>
          </w:p>
        </w:tc>
      </w:tr>
      <w:tr w:rsidR="00123EA5" w:rsidTr="00123EA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Голосование за проекты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День голосования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28 января</w:t>
            </w:r>
          </w:p>
        </w:tc>
      </w:tr>
      <w:tr w:rsidR="00123EA5" w:rsidTr="0012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5" w:rsidRDefault="00123EA5">
            <w:pPr>
              <w:rPr>
                <w:rFonts w:eastAsia="Calibri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Утверждение результатов отбора проектов школьных команд, объявление проектов-победителей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30 января</w:t>
            </w:r>
          </w:p>
        </w:tc>
      </w:tr>
      <w:tr w:rsidR="00123EA5" w:rsidTr="00123E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проектов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процедур определения подрядчиков, заключение контрактов с подрядчиками со сроком выполнения работ в январе – феврале. Общественный контроль и мониторинг за ходом реализации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февраль – август </w:t>
            </w:r>
          </w:p>
        </w:tc>
      </w:tr>
      <w:tr w:rsidR="00123EA5" w:rsidTr="00123E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Подведение итогов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>Торжественные мероприятия по окончанию реализации проектов. Презентации проектов-победителей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5" w:rsidRDefault="00123E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Сентябрь </w:t>
            </w:r>
          </w:p>
        </w:tc>
      </w:tr>
    </w:tbl>
    <w:p w:rsidR="00123EA5" w:rsidRDefault="00123EA5" w:rsidP="00123EA5"/>
    <w:p w:rsidR="00123EA5" w:rsidRDefault="00123EA5" w:rsidP="00123EA5">
      <w:pPr>
        <w:jc w:val="center"/>
      </w:pPr>
    </w:p>
    <w:p w:rsidR="00123EA5" w:rsidRDefault="00123EA5" w:rsidP="00123EA5"/>
    <w:p w:rsidR="007A107A" w:rsidRDefault="007A107A"/>
    <w:sectPr w:rsidR="007A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A5"/>
    <w:rsid w:val="00123EA5"/>
    <w:rsid w:val="001957B5"/>
    <w:rsid w:val="007A107A"/>
    <w:rsid w:val="00B8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sch2</dc:creator>
  <cp:lastModifiedBy>sch2</cp:lastModifiedBy>
  <cp:revision>1</cp:revision>
  <dcterms:created xsi:type="dcterms:W3CDTF">2024-11-11T03:42:00Z</dcterms:created>
  <dcterms:modified xsi:type="dcterms:W3CDTF">2024-11-11T03:44:00Z</dcterms:modified>
</cp:coreProperties>
</file>